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r w:rsidRPr="00874793">
        <w:rPr>
          <w:b/>
          <w:bCs/>
        </w:rPr>
        <w:t>6</w:t>
      </w:r>
      <w:r w:rsidR="00E9014E">
        <w:rPr>
          <w:b/>
          <w:bCs/>
        </w:rPr>
        <w:t>4</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E9014E">
        <w:rPr>
          <w:rFonts w:ascii="Arial" w:hAnsi="Arial" w:cs="Arial"/>
          <w:b/>
          <w:bCs/>
        </w:rPr>
        <w:t>7</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E9014E">
        <w:rPr>
          <w:rFonts w:ascii="Arial" w:hAnsi="Arial" w:cs="Arial"/>
          <w:b/>
          <w:bCs/>
        </w:rPr>
        <w:t>9</w:t>
      </w:r>
      <w:r w:rsidR="00E927C9" w:rsidRPr="00874793">
        <w:rPr>
          <w:rFonts w:ascii="Arial" w:hAnsi="Arial" w:cs="Arial"/>
          <w:b/>
          <w:bCs/>
        </w:rPr>
        <w:t xml:space="preserve">. </w:t>
      </w:r>
      <w:r w:rsidR="00E9014E">
        <w:rPr>
          <w:rFonts w:ascii="Arial" w:hAnsi="Arial" w:cs="Arial"/>
          <w:b/>
          <w:bCs/>
        </w:rPr>
        <w:t>September</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Cs/>
        </w:rPr>
        <w:t xml:space="preserve">Leipzig, </w:t>
      </w:r>
      <w:r w:rsidR="009E5EF4">
        <w:rPr>
          <w:rFonts w:ascii="Arial" w:hAnsi="Arial" w:cs="Arial"/>
          <w:iCs/>
        </w:rPr>
        <w:t>23</w:t>
      </w:r>
      <w:r w:rsidR="00E9014E">
        <w:rPr>
          <w:rFonts w:ascii="Arial" w:hAnsi="Arial" w:cs="Arial"/>
          <w:iCs/>
        </w:rPr>
        <w:t xml:space="preserve">. </w:t>
      </w:r>
      <w:r w:rsidR="007A66C4">
        <w:rPr>
          <w:rFonts w:ascii="Arial" w:hAnsi="Arial" w:cs="Arial"/>
          <w:iCs/>
        </w:rPr>
        <w:t>Juli</w:t>
      </w:r>
      <w:r w:rsidR="00E927C9" w:rsidRPr="00874793">
        <w:rPr>
          <w:rFonts w:ascii="Arial" w:hAnsi="Arial" w:cs="Arial"/>
          <w:iCs/>
        </w:rPr>
        <w:t xml:space="preserve"> </w:t>
      </w:r>
      <w:r w:rsidR="005D2CF8" w:rsidRPr="00874793">
        <w:rPr>
          <w:rFonts w:ascii="Arial" w:hAnsi="Arial" w:cs="Arial"/>
          <w:iCs/>
        </w:rPr>
        <w:t>202</w:t>
      </w:r>
      <w:r w:rsidR="00E9014E">
        <w:rPr>
          <w:rFonts w:ascii="Arial" w:hAnsi="Arial" w:cs="Arial"/>
          <w:iCs/>
        </w:rPr>
        <w:t>4</w:t>
      </w:r>
    </w:p>
    <w:p w:rsidR="003269F4" w:rsidRPr="00874793" w:rsidRDefault="003269F4" w:rsidP="000A0746">
      <w:pPr>
        <w:tabs>
          <w:tab w:val="left" w:pos="8222"/>
        </w:tabs>
        <w:spacing w:after="0" w:line="300" w:lineRule="atLeast"/>
        <w:ind w:right="-2"/>
        <w:rPr>
          <w:rFonts w:ascii="Arial" w:hAnsi="Arial" w:cs="Arial"/>
          <w:iCs/>
        </w:rPr>
      </w:pPr>
    </w:p>
    <w:p w:rsidR="00D7401A" w:rsidRPr="00874793" w:rsidRDefault="004736E8" w:rsidP="000A0746">
      <w:pPr>
        <w:tabs>
          <w:tab w:val="left" w:pos="8222"/>
        </w:tabs>
        <w:spacing w:after="0" w:line="300" w:lineRule="atLeast"/>
        <w:ind w:right="-2"/>
        <w:rPr>
          <w:rFonts w:ascii="Arial" w:hAnsi="Arial" w:cs="Arial"/>
          <w:b/>
          <w:iCs/>
        </w:rPr>
      </w:pPr>
      <w:r>
        <w:rPr>
          <w:rFonts w:ascii="Arial" w:hAnsi="Arial" w:cs="Arial"/>
          <w:b/>
          <w:iCs/>
        </w:rPr>
        <w:t>He</w:t>
      </w:r>
      <w:r w:rsidR="007A66C4">
        <w:rPr>
          <w:rFonts w:ascii="Arial" w:hAnsi="Arial" w:cs="Arial"/>
          <w:b/>
          <w:iCs/>
        </w:rPr>
        <w:t>imat shoppen</w:t>
      </w:r>
      <w:r>
        <w:rPr>
          <w:rFonts w:ascii="Arial" w:hAnsi="Arial" w:cs="Arial"/>
          <w:b/>
          <w:iCs/>
        </w:rPr>
        <w:t>:</w:t>
      </w:r>
    </w:p>
    <w:p w:rsidR="000A0746" w:rsidRDefault="007A66C4" w:rsidP="00160A68">
      <w:pPr>
        <w:tabs>
          <w:tab w:val="left" w:pos="8222"/>
        </w:tabs>
        <w:spacing w:after="0" w:line="300" w:lineRule="atLeast"/>
        <w:ind w:right="-2"/>
        <w:rPr>
          <w:rFonts w:ascii="Arial" w:hAnsi="Arial" w:cs="Arial"/>
          <w:b/>
        </w:rPr>
      </w:pPr>
      <w:r>
        <w:rPr>
          <w:rFonts w:ascii="Arial" w:hAnsi="Arial" w:cs="Arial"/>
          <w:b/>
        </w:rPr>
        <w:t xml:space="preserve">Erster </w:t>
      </w:r>
      <w:proofErr w:type="spellStart"/>
      <w:r>
        <w:rPr>
          <w:rFonts w:ascii="Arial" w:hAnsi="Arial" w:cs="Arial"/>
          <w:b/>
        </w:rPr>
        <w:t>HändlerTalk</w:t>
      </w:r>
      <w:proofErr w:type="spellEnd"/>
      <w:r>
        <w:rPr>
          <w:rFonts w:ascii="Arial" w:hAnsi="Arial" w:cs="Arial"/>
          <w:b/>
        </w:rPr>
        <w:t xml:space="preserve"> auf CADEAUX Leipzig und MIDORA 2024</w:t>
      </w:r>
    </w:p>
    <w:p w:rsidR="00396982" w:rsidRDefault="00396982" w:rsidP="001E0B5A">
      <w:pPr>
        <w:spacing w:before="100" w:beforeAutospacing="1" w:after="100" w:afterAutospacing="1" w:line="240" w:lineRule="auto"/>
        <w:jc w:val="both"/>
        <w:rPr>
          <w:rFonts w:ascii="Arial" w:hAnsi="Arial" w:cs="Arial"/>
          <w:b/>
          <w:lang w:eastAsia="zh-CN"/>
        </w:rPr>
      </w:pPr>
      <w:r w:rsidRPr="007A66C4">
        <w:rPr>
          <w:rFonts w:ascii="Arial" w:hAnsi="Arial" w:cs="Arial"/>
          <w:b/>
          <w:lang w:eastAsia="zh-CN"/>
        </w:rPr>
        <w:t xml:space="preserve">Der erste </w:t>
      </w:r>
      <w:proofErr w:type="spellStart"/>
      <w:r w:rsidRPr="007A66C4">
        <w:rPr>
          <w:rFonts w:ascii="Arial" w:hAnsi="Arial" w:cs="Arial"/>
          <w:b/>
          <w:lang w:eastAsia="zh-CN"/>
        </w:rPr>
        <w:t>HändlerTalk</w:t>
      </w:r>
      <w:proofErr w:type="spellEnd"/>
      <w:r w:rsidRPr="007A66C4">
        <w:rPr>
          <w:rFonts w:ascii="Arial" w:hAnsi="Arial" w:cs="Arial"/>
          <w:b/>
          <w:lang w:eastAsia="zh-CN"/>
        </w:rPr>
        <w:t xml:space="preserve"> </w:t>
      </w:r>
      <w:r w:rsidR="007A66C4" w:rsidRPr="007A66C4">
        <w:rPr>
          <w:rFonts w:ascii="Arial" w:hAnsi="Arial" w:cs="Arial"/>
          <w:b/>
          <w:lang w:eastAsia="zh-CN"/>
        </w:rPr>
        <w:t xml:space="preserve">am 8. September 2024 </w:t>
      </w:r>
      <w:r w:rsidRPr="007A66C4">
        <w:rPr>
          <w:rFonts w:ascii="Arial" w:hAnsi="Arial" w:cs="Arial"/>
          <w:b/>
          <w:lang w:eastAsia="zh-CN"/>
        </w:rPr>
        <w:t>im Rahmen der CADEAUX Leipzig und MIDORA setzt neue Akzente für den Fachhandel. Diskutiert werden Strategien zur Entwicklung attraktiver Erlebniszonen in Innenstädten sowie erfolgreiche Konzepte und Kampagnen, die den lokalen Handel stärken.</w:t>
      </w:r>
      <w:r w:rsidR="00081381">
        <w:rPr>
          <w:rFonts w:ascii="Arial" w:hAnsi="Arial" w:cs="Arial"/>
          <w:b/>
          <w:lang w:eastAsia="zh-CN"/>
        </w:rPr>
        <w:t xml:space="preserve"> Wer dabei sein will, kann sich jetzt anmelden.</w:t>
      </w:r>
    </w:p>
    <w:p w:rsidR="007A66C4" w:rsidRPr="007A66C4" w:rsidRDefault="007A66C4" w:rsidP="001E0B5A">
      <w:pPr>
        <w:spacing w:before="100" w:beforeAutospacing="1" w:after="100" w:afterAutospacing="1" w:line="240" w:lineRule="auto"/>
        <w:jc w:val="both"/>
        <w:rPr>
          <w:rFonts w:ascii="Arial" w:hAnsi="Arial" w:cs="Arial"/>
          <w:b/>
          <w:lang w:eastAsia="zh-CN"/>
        </w:rPr>
      </w:pPr>
      <w:r>
        <w:rPr>
          <w:rFonts w:ascii="Arial" w:hAnsi="Arial" w:cs="Arial"/>
          <w:lang w:eastAsia="zh-CN"/>
        </w:rPr>
        <w:t>„</w:t>
      </w:r>
      <w:r w:rsidRPr="007A66C4">
        <w:rPr>
          <w:rFonts w:ascii="Arial" w:hAnsi="Arial" w:cs="Arial"/>
          <w:lang w:eastAsia="zh-CN"/>
        </w:rPr>
        <w:t xml:space="preserve">Der </w:t>
      </w:r>
      <w:proofErr w:type="spellStart"/>
      <w:r w:rsidRPr="007A66C4">
        <w:rPr>
          <w:rFonts w:ascii="Arial" w:hAnsi="Arial" w:cs="Arial"/>
          <w:lang w:eastAsia="zh-CN"/>
        </w:rPr>
        <w:t>HändlerTalk</w:t>
      </w:r>
      <w:proofErr w:type="spellEnd"/>
      <w:r w:rsidRPr="007A66C4">
        <w:rPr>
          <w:rFonts w:ascii="Arial" w:hAnsi="Arial" w:cs="Arial"/>
          <w:lang w:eastAsia="zh-CN"/>
        </w:rPr>
        <w:t xml:space="preserve"> auf der CADEAUX Leipzig und MIDORA ist eine wertvolle Plattform, um sich zu vernetzen und Synergien zu schaffen. Gerade in Zeiten, in denen viele Passagen leer stehen und immer mehr Pop-up- und Konzeptläden entstehen, ist es wichtig, neue Wege zu gehen und den Handel vor Ort zu stärken</w:t>
      </w:r>
      <w:r>
        <w:rPr>
          <w:rFonts w:ascii="Arial" w:hAnsi="Arial" w:cs="Arial"/>
          <w:lang w:eastAsia="zh-CN"/>
        </w:rPr>
        <w:t>“</w:t>
      </w:r>
      <w:r w:rsidRPr="007A66C4">
        <w:rPr>
          <w:rFonts w:ascii="Arial" w:hAnsi="Arial" w:cs="Arial"/>
          <w:lang w:eastAsia="zh-CN"/>
        </w:rPr>
        <w:t xml:space="preserve">, erklärt Andreas </w:t>
      </w:r>
      <w:proofErr w:type="spellStart"/>
      <w:r w:rsidRPr="007A66C4">
        <w:rPr>
          <w:rFonts w:ascii="Arial" w:hAnsi="Arial" w:cs="Arial"/>
          <w:lang w:eastAsia="zh-CN"/>
        </w:rPr>
        <w:t>Zachlod</w:t>
      </w:r>
      <w:proofErr w:type="spellEnd"/>
      <w:r w:rsidRPr="007A66C4">
        <w:rPr>
          <w:rFonts w:ascii="Arial" w:hAnsi="Arial" w:cs="Arial"/>
          <w:lang w:eastAsia="zh-CN"/>
        </w:rPr>
        <w:t>, Projektdirektor CADEAUX Leipzig und MIDORA.</w:t>
      </w:r>
    </w:p>
    <w:p w:rsidR="00396982" w:rsidRPr="007A66C4" w:rsidRDefault="00396982" w:rsidP="001E0B5A">
      <w:pPr>
        <w:spacing w:before="100" w:beforeAutospacing="1" w:after="100" w:afterAutospacing="1" w:line="240" w:lineRule="auto"/>
        <w:jc w:val="both"/>
        <w:rPr>
          <w:rFonts w:ascii="Arial" w:hAnsi="Arial" w:cs="Arial"/>
          <w:lang w:eastAsia="zh-CN"/>
        </w:rPr>
      </w:pPr>
      <w:r w:rsidRPr="007A66C4">
        <w:rPr>
          <w:rFonts w:ascii="Arial" w:hAnsi="Arial" w:cs="Arial"/>
          <w:lang w:eastAsia="zh-CN"/>
        </w:rPr>
        <w:t>Die neue Veranstaltung richtet sich speziell an Fachhändler, regionale und städtische Institutionen sowie Partnerorganisatoren des Handels und soll künftig jährlich stattfinden.</w:t>
      </w:r>
    </w:p>
    <w:p w:rsidR="00396982" w:rsidRPr="007A66C4" w:rsidRDefault="00396982" w:rsidP="001E0B5A">
      <w:pPr>
        <w:spacing w:before="100" w:beforeAutospacing="1" w:after="100" w:afterAutospacing="1" w:line="240" w:lineRule="auto"/>
        <w:jc w:val="both"/>
        <w:rPr>
          <w:rFonts w:ascii="Arial" w:hAnsi="Arial" w:cs="Arial"/>
          <w:lang w:eastAsia="zh-CN"/>
        </w:rPr>
      </w:pPr>
      <w:r w:rsidRPr="007A66C4">
        <w:rPr>
          <w:rFonts w:ascii="Arial" w:hAnsi="Arial" w:cs="Arial"/>
          <w:lang w:eastAsia="zh-CN"/>
        </w:rPr>
        <w:t>D</w:t>
      </w:r>
      <w:r w:rsidR="001E0B5A">
        <w:rPr>
          <w:rFonts w:ascii="Arial" w:hAnsi="Arial" w:cs="Arial"/>
          <w:lang w:eastAsia="zh-CN"/>
        </w:rPr>
        <w:t xml:space="preserve">ie </w:t>
      </w:r>
      <w:proofErr w:type="spellStart"/>
      <w:r w:rsidRPr="007A66C4">
        <w:rPr>
          <w:rFonts w:ascii="Arial" w:hAnsi="Arial" w:cs="Arial"/>
          <w:lang w:eastAsia="zh-CN"/>
        </w:rPr>
        <w:t>HändlerTalk</w:t>
      </w:r>
      <w:proofErr w:type="spellEnd"/>
      <w:r w:rsidR="001E0B5A">
        <w:rPr>
          <w:rFonts w:ascii="Arial" w:hAnsi="Arial" w:cs="Arial"/>
          <w:lang w:eastAsia="zh-CN"/>
        </w:rPr>
        <w:t>-Premiere</w:t>
      </w:r>
      <w:r w:rsidRPr="007A66C4">
        <w:rPr>
          <w:rFonts w:ascii="Arial" w:hAnsi="Arial" w:cs="Arial"/>
          <w:lang w:eastAsia="zh-CN"/>
        </w:rPr>
        <w:t xml:space="preserve"> widmet sich der zentralen Frage, wie Innenstädte als attraktive Erlebniszonen gestaltet werden können, um den ansässigen Fachhandel und Dienstleister zu stärken. Im Rahmen dieser Veranstaltung </w:t>
      </w:r>
      <w:r w:rsidR="009521CC">
        <w:rPr>
          <w:rFonts w:ascii="Arial" w:hAnsi="Arial" w:cs="Arial"/>
          <w:lang w:eastAsia="zh-CN"/>
        </w:rPr>
        <w:t>ist</w:t>
      </w:r>
      <w:r w:rsidRPr="007A66C4">
        <w:rPr>
          <w:rFonts w:ascii="Arial" w:hAnsi="Arial" w:cs="Arial"/>
          <w:lang w:eastAsia="zh-CN"/>
        </w:rPr>
        <w:t xml:space="preserve"> auch </w:t>
      </w:r>
      <w:r w:rsidR="009521CC">
        <w:rPr>
          <w:rFonts w:ascii="Arial" w:hAnsi="Arial" w:cs="Arial"/>
          <w:lang w:eastAsia="zh-CN"/>
        </w:rPr>
        <w:t xml:space="preserve">geplant, </w:t>
      </w:r>
      <w:r w:rsidRPr="007A66C4">
        <w:rPr>
          <w:rFonts w:ascii="Arial" w:hAnsi="Arial" w:cs="Arial"/>
          <w:lang w:eastAsia="zh-CN"/>
        </w:rPr>
        <w:t>die erfolgreiche Kampagne „Heimat shoppen“ der IHKs vor</w:t>
      </w:r>
      <w:r w:rsidR="009521CC">
        <w:rPr>
          <w:rFonts w:ascii="Arial" w:hAnsi="Arial" w:cs="Arial"/>
          <w:lang w:eastAsia="zh-CN"/>
        </w:rPr>
        <w:t>zustellen</w:t>
      </w:r>
      <w:r w:rsidRPr="007A66C4">
        <w:rPr>
          <w:rFonts w:ascii="Arial" w:hAnsi="Arial" w:cs="Arial"/>
          <w:lang w:eastAsia="zh-CN"/>
        </w:rPr>
        <w:t>, die seit zehn Jahren zur Stärkung des lokalen Handels beiträgt.</w:t>
      </w:r>
    </w:p>
    <w:p w:rsidR="00396982" w:rsidRPr="007A66C4" w:rsidRDefault="00396982" w:rsidP="001E0B5A">
      <w:pPr>
        <w:spacing w:before="100" w:beforeAutospacing="1" w:after="100" w:afterAutospacing="1" w:line="240" w:lineRule="auto"/>
        <w:jc w:val="both"/>
        <w:rPr>
          <w:rFonts w:ascii="Arial" w:hAnsi="Arial" w:cs="Arial"/>
          <w:lang w:eastAsia="zh-CN"/>
        </w:rPr>
      </w:pPr>
      <w:r w:rsidRPr="007A66C4">
        <w:rPr>
          <w:rFonts w:ascii="Arial" w:hAnsi="Arial" w:cs="Arial"/>
          <w:lang w:eastAsia="zh-CN"/>
        </w:rPr>
        <w:t xml:space="preserve">Judith Herschel-Hille, Leipziger Unternehmerin und Inhaberin von </w:t>
      </w:r>
      <w:r w:rsidR="00EE3BF2">
        <w:rPr>
          <w:rFonts w:ascii="Arial" w:hAnsi="Arial" w:cs="Arial"/>
          <w:lang w:eastAsia="zh-CN"/>
        </w:rPr>
        <w:t>s</w:t>
      </w:r>
      <w:r w:rsidRPr="007A66C4">
        <w:rPr>
          <w:rFonts w:ascii="Arial" w:hAnsi="Arial" w:cs="Arial"/>
          <w:lang w:eastAsia="zh-CN"/>
        </w:rPr>
        <w:t>toffpost</w:t>
      </w:r>
      <w:r w:rsidR="00EE3BF2">
        <w:rPr>
          <w:rFonts w:ascii="Arial" w:hAnsi="Arial" w:cs="Arial"/>
          <w:lang w:eastAsia="zh-CN"/>
        </w:rPr>
        <w:t>.de</w:t>
      </w:r>
      <w:r w:rsidRPr="007A66C4">
        <w:rPr>
          <w:rFonts w:ascii="Arial" w:hAnsi="Arial" w:cs="Arial"/>
          <w:lang w:eastAsia="zh-CN"/>
        </w:rPr>
        <w:t xml:space="preserve">, betont: </w:t>
      </w:r>
      <w:r w:rsidR="007A66C4">
        <w:rPr>
          <w:rFonts w:ascii="Arial" w:hAnsi="Arial" w:cs="Arial"/>
          <w:lang w:eastAsia="zh-CN"/>
        </w:rPr>
        <w:t>„</w:t>
      </w:r>
      <w:r w:rsidRPr="007A66C4">
        <w:rPr>
          <w:rFonts w:ascii="Arial" w:hAnsi="Arial" w:cs="Arial"/>
          <w:lang w:eastAsia="zh-CN"/>
        </w:rPr>
        <w:t>Es geht darum, sich zu vernetzen und gemeinsam Lösungen zu entwickeln, wie die Menschen wieder in die Läden ge</w:t>
      </w:r>
      <w:r w:rsidR="008170C6">
        <w:rPr>
          <w:rFonts w:ascii="Arial" w:hAnsi="Arial" w:cs="Arial"/>
          <w:lang w:eastAsia="zh-CN"/>
        </w:rPr>
        <w:t>lockt</w:t>
      </w:r>
      <w:r w:rsidRPr="007A66C4">
        <w:rPr>
          <w:rFonts w:ascii="Arial" w:hAnsi="Arial" w:cs="Arial"/>
          <w:lang w:eastAsia="zh-CN"/>
        </w:rPr>
        <w:t xml:space="preserve"> werden können und vom Online-Shopping </w:t>
      </w:r>
      <w:r w:rsidR="008170C6">
        <w:rPr>
          <w:rFonts w:ascii="Arial" w:hAnsi="Arial" w:cs="Arial"/>
          <w:lang w:eastAsia="zh-CN"/>
        </w:rPr>
        <w:t>Abstand nehmen.</w:t>
      </w:r>
      <w:r w:rsidRPr="007A66C4">
        <w:rPr>
          <w:rFonts w:ascii="Arial" w:hAnsi="Arial" w:cs="Arial"/>
          <w:lang w:eastAsia="zh-CN"/>
        </w:rPr>
        <w:t xml:space="preserve"> Künstliche Intelligenz ist ein großes Thema, doch sie </w:t>
      </w:r>
      <w:r w:rsidR="00860F97">
        <w:rPr>
          <w:rFonts w:ascii="Arial" w:hAnsi="Arial" w:cs="Arial"/>
          <w:lang w:eastAsia="zh-CN"/>
        </w:rPr>
        <w:t>ist kein Ersatz für</w:t>
      </w:r>
      <w:r w:rsidRPr="007A66C4">
        <w:rPr>
          <w:rFonts w:ascii="Arial" w:hAnsi="Arial" w:cs="Arial"/>
          <w:lang w:eastAsia="zh-CN"/>
        </w:rPr>
        <w:t xml:space="preserve"> persönliche</w:t>
      </w:r>
      <w:bookmarkStart w:id="0" w:name="_GoBack"/>
      <w:bookmarkEnd w:id="0"/>
      <w:r w:rsidRPr="007A66C4">
        <w:rPr>
          <w:rFonts w:ascii="Arial" w:hAnsi="Arial" w:cs="Arial"/>
          <w:lang w:eastAsia="zh-CN"/>
        </w:rPr>
        <w:t xml:space="preserve"> Emotionen und die individuelle Ansprache der Kunden. Der direkte Kontakt und das Einkaufserlebnis vor Ort sind durch nichts zu ersetzen.</w:t>
      </w:r>
      <w:r w:rsidR="007A66C4">
        <w:rPr>
          <w:rFonts w:ascii="Arial" w:hAnsi="Arial" w:cs="Arial"/>
          <w:lang w:eastAsia="zh-CN"/>
        </w:rPr>
        <w:t>“</w:t>
      </w:r>
    </w:p>
    <w:p w:rsidR="00396982" w:rsidRPr="007A66C4" w:rsidRDefault="00396982" w:rsidP="001E0B5A">
      <w:pPr>
        <w:spacing w:before="100" w:beforeAutospacing="1" w:after="100" w:afterAutospacing="1" w:line="240" w:lineRule="auto"/>
        <w:jc w:val="both"/>
        <w:rPr>
          <w:rFonts w:ascii="Arial" w:hAnsi="Arial" w:cs="Arial"/>
          <w:lang w:eastAsia="zh-CN"/>
        </w:rPr>
      </w:pPr>
      <w:r w:rsidRPr="007A66C4">
        <w:rPr>
          <w:rFonts w:ascii="Arial" w:hAnsi="Arial" w:cs="Arial"/>
          <w:lang w:eastAsia="zh-CN"/>
        </w:rPr>
        <w:t>Die Stimmung im Einzelhandel ist stark von persönlichen Begegnungen und Erlebnissen geprägt. „</w:t>
      </w:r>
      <w:r w:rsidR="00727B83">
        <w:rPr>
          <w:rFonts w:ascii="Arial" w:hAnsi="Arial" w:cs="Arial"/>
          <w:lang w:eastAsia="zh-CN"/>
        </w:rPr>
        <w:t>Kunden</w:t>
      </w:r>
      <w:r w:rsidRPr="007A66C4">
        <w:rPr>
          <w:rFonts w:ascii="Arial" w:hAnsi="Arial" w:cs="Arial"/>
          <w:lang w:eastAsia="zh-CN"/>
        </w:rPr>
        <w:t xml:space="preserve"> kaufen nicht einfach nur </w:t>
      </w:r>
      <w:r w:rsidR="00727B83">
        <w:rPr>
          <w:rFonts w:ascii="Arial" w:hAnsi="Arial" w:cs="Arial"/>
          <w:lang w:eastAsia="zh-CN"/>
        </w:rPr>
        <w:t>Waren</w:t>
      </w:r>
      <w:r w:rsidRPr="007A66C4">
        <w:rPr>
          <w:rFonts w:ascii="Arial" w:hAnsi="Arial" w:cs="Arial"/>
          <w:lang w:eastAsia="zh-CN"/>
        </w:rPr>
        <w:t xml:space="preserve">, sie kaufen das Einkaufserlebnis, die Beratung und das Vertrauen, das ihnen entgegengebracht wird“, so Herschel-Hille weiter. </w:t>
      </w:r>
      <w:r w:rsidR="007A66C4">
        <w:rPr>
          <w:rFonts w:ascii="Arial" w:hAnsi="Arial" w:cs="Arial"/>
          <w:lang w:eastAsia="zh-CN"/>
        </w:rPr>
        <w:t xml:space="preserve">Sie wird den ersten </w:t>
      </w:r>
      <w:proofErr w:type="spellStart"/>
      <w:r w:rsidR="007A66C4">
        <w:rPr>
          <w:rFonts w:ascii="Arial" w:hAnsi="Arial" w:cs="Arial"/>
          <w:lang w:eastAsia="zh-CN"/>
        </w:rPr>
        <w:t>HändlerTalk</w:t>
      </w:r>
      <w:proofErr w:type="spellEnd"/>
      <w:r w:rsidR="007A66C4">
        <w:rPr>
          <w:rFonts w:ascii="Arial" w:hAnsi="Arial" w:cs="Arial"/>
          <w:lang w:eastAsia="zh-CN"/>
        </w:rPr>
        <w:t xml:space="preserve"> moderieren. </w:t>
      </w:r>
      <w:r w:rsidRPr="007A66C4">
        <w:rPr>
          <w:rFonts w:ascii="Arial" w:hAnsi="Arial" w:cs="Arial"/>
          <w:lang w:eastAsia="zh-CN"/>
        </w:rPr>
        <w:t xml:space="preserve">„Unser </w:t>
      </w:r>
      <w:r w:rsidRPr="007A66C4">
        <w:rPr>
          <w:rFonts w:ascii="Arial" w:hAnsi="Arial" w:cs="Arial"/>
          <w:lang w:eastAsia="zh-CN"/>
        </w:rPr>
        <w:lastRenderedPageBreak/>
        <w:t xml:space="preserve">Laden in der </w:t>
      </w:r>
      <w:proofErr w:type="spellStart"/>
      <w:r w:rsidRPr="007A66C4">
        <w:rPr>
          <w:rFonts w:ascii="Arial" w:hAnsi="Arial" w:cs="Arial"/>
          <w:lang w:eastAsia="zh-CN"/>
        </w:rPr>
        <w:t>Mädlerpassage</w:t>
      </w:r>
      <w:proofErr w:type="spellEnd"/>
      <w:r w:rsidRPr="007A66C4">
        <w:rPr>
          <w:rFonts w:ascii="Arial" w:hAnsi="Arial" w:cs="Arial"/>
          <w:lang w:eastAsia="zh-CN"/>
        </w:rPr>
        <w:t xml:space="preserve"> zeigt, wie wichtig ein stimmiges Konzept ist. Wir bieten </w:t>
      </w:r>
      <w:proofErr w:type="spellStart"/>
      <w:r w:rsidR="00155A88">
        <w:rPr>
          <w:rFonts w:ascii="Arial" w:hAnsi="Arial" w:cs="Arial"/>
          <w:lang w:eastAsia="zh-CN"/>
        </w:rPr>
        <w:t>H</w:t>
      </w:r>
      <w:r w:rsidRPr="007A66C4">
        <w:rPr>
          <w:rFonts w:ascii="Arial" w:hAnsi="Arial" w:cs="Arial"/>
          <w:lang w:eastAsia="zh-CN"/>
        </w:rPr>
        <w:t>and</w:t>
      </w:r>
      <w:r w:rsidR="00CB6DE9">
        <w:rPr>
          <w:rFonts w:ascii="Arial" w:hAnsi="Arial" w:cs="Arial"/>
          <w:lang w:eastAsia="zh-CN"/>
        </w:rPr>
        <w:t>made</w:t>
      </w:r>
      <w:proofErr w:type="spellEnd"/>
      <w:r w:rsidR="00155A88">
        <w:rPr>
          <w:rFonts w:ascii="Arial" w:hAnsi="Arial" w:cs="Arial"/>
          <w:lang w:eastAsia="zh-CN"/>
        </w:rPr>
        <w:t>-</w:t>
      </w:r>
      <w:r w:rsidRPr="007A66C4">
        <w:rPr>
          <w:rFonts w:ascii="Arial" w:hAnsi="Arial" w:cs="Arial"/>
          <w:lang w:eastAsia="zh-CN"/>
        </w:rPr>
        <w:t xml:space="preserve">Produkte aus Leipzig </w:t>
      </w:r>
      <w:r w:rsidR="00CB6DE9">
        <w:rPr>
          <w:rFonts w:ascii="Arial" w:hAnsi="Arial" w:cs="Arial"/>
          <w:lang w:eastAsia="zh-CN"/>
        </w:rPr>
        <w:t xml:space="preserve">an </w:t>
      </w:r>
      <w:r w:rsidRPr="007A66C4">
        <w:rPr>
          <w:rFonts w:ascii="Arial" w:hAnsi="Arial" w:cs="Arial"/>
          <w:lang w:eastAsia="zh-CN"/>
        </w:rPr>
        <w:t>und ermöglichen den Kunden, direkt mit de</w:t>
      </w:r>
      <w:r w:rsidR="00CB6DE9">
        <w:rPr>
          <w:rFonts w:ascii="Arial" w:hAnsi="Arial" w:cs="Arial"/>
          <w:lang w:eastAsia="zh-CN"/>
        </w:rPr>
        <w:t>m jeweiligen</w:t>
      </w:r>
      <w:r w:rsidRPr="007A66C4">
        <w:rPr>
          <w:rFonts w:ascii="Arial" w:hAnsi="Arial" w:cs="Arial"/>
          <w:lang w:eastAsia="zh-CN"/>
        </w:rPr>
        <w:t xml:space="preserve"> Designer zu sprechen</w:t>
      </w:r>
      <w:r w:rsidR="00CB6DE9">
        <w:rPr>
          <w:rFonts w:ascii="Arial" w:hAnsi="Arial" w:cs="Arial"/>
          <w:lang w:eastAsia="zh-CN"/>
        </w:rPr>
        <w:t>, der gerade Dienst hat</w:t>
      </w:r>
      <w:r w:rsidRPr="007A66C4">
        <w:rPr>
          <w:rFonts w:ascii="Arial" w:hAnsi="Arial" w:cs="Arial"/>
          <w:lang w:eastAsia="zh-CN"/>
        </w:rPr>
        <w:t>.“</w:t>
      </w:r>
    </w:p>
    <w:p w:rsidR="00966824" w:rsidRPr="007A66C4" w:rsidRDefault="00396982" w:rsidP="001E0B5A">
      <w:pPr>
        <w:spacing w:before="100" w:beforeAutospacing="1" w:after="100" w:afterAutospacing="1" w:line="240" w:lineRule="auto"/>
        <w:jc w:val="both"/>
        <w:rPr>
          <w:rFonts w:ascii="Arial" w:hAnsi="Arial" w:cs="Arial"/>
          <w:lang w:eastAsia="zh-CN"/>
        </w:rPr>
      </w:pPr>
      <w:r w:rsidRPr="007A66C4">
        <w:rPr>
          <w:rFonts w:ascii="Arial" w:hAnsi="Arial" w:cs="Arial"/>
          <w:lang w:eastAsia="zh-CN"/>
        </w:rPr>
        <w:t xml:space="preserve">Neben den inspirierenden Vorträgen bietet der </w:t>
      </w:r>
      <w:proofErr w:type="spellStart"/>
      <w:r w:rsidRPr="007A66C4">
        <w:rPr>
          <w:rFonts w:ascii="Arial" w:hAnsi="Arial" w:cs="Arial"/>
          <w:lang w:eastAsia="zh-CN"/>
        </w:rPr>
        <w:t>HändlerTalk</w:t>
      </w:r>
      <w:proofErr w:type="spellEnd"/>
      <w:r w:rsidRPr="007A66C4">
        <w:rPr>
          <w:rFonts w:ascii="Arial" w:hAnsi="Arial" w:cs="Arial"/>
          <w:lang w:eastAsia="zh-CN"/>
        </w:rPr>
        <w:t xml:space="preserve"> auch Raum für den Austausch und das Networking. Die Teilnehmer können sich über erfolgreiche Händler-Events, die Organisation von Innenstadtakteuren sowie über Kooperationen und innovative Ladenkonzepte informieren.</w:t>
      </w:r>
    </w:p>
    <w:p w:rsidR="000F7414" w:rsidRDefault="000F7414" w:rsidP="001E0B5A">
      <w:pPr>
        <w:spacing w:after="0" w:line="300" w:lineRule="atLeast"/>
        <w:jc w:val="both"/>
        <w:rPr>
          <w:rFonts w:ascii="Arial" w:hAnsi="Arial" w:cs="Arial"/>
          <w:b/>
        </w:rPr>
      </w:pPr>
      <w:r w:rsidRPr="000F7414">
        <w:rPr>
          <w:rFonts w:ascii="Arial" w:hAnsi="Arial" w:cs="Arial"/>
          <w:b/>
        </w:rPr>
        <w:t>D</w:t>
      </w:r>
      <w:r w:rsidR="005D372B">
        <w:rPr>
          <w:rFonts w:ascii="Arial" w:hAnsi="Arial" w:cs="Arial"/>
          <w:b/>
        </w:rPr>
        <w:t>etails zur Veranstaltung</w:t>
      </w:r>
    </w:p>
    <w:p w:rsidR="005D372B" w:rsidRDefault="005D372B" w:rsidP="001E0B5A">
      <w:pPr>
        <w:spacing w:after="0" w:line="300" w:lineRule="atLeast"/>
        <w:jc w:val="both"/>
        <w:rPr>
          <w:rFonts w:ascii="Arial" w:hAnsi="Arial" w:cs="Arial"/>
          <w:b/>
        </w:rPr>
      </w:pPr>
    </w:p>
    <w:p w:rsidR="005D372B" w:rsidRPr="00081381" w:rsidRDefault="005D372B" w:rsidP="005D372B">
      <w:pPr>
        <w:numPr>
          <w:ilvl w:val="0"/>
          <w:numId w:val="1"/>
        </w:numPr>
        <w:spacing w:after="0" w:line="240" w:lineRule="auto"/>
        <w:ind w:left="540"/>
        <w:textAlignment w:val="center"/>
        <w:rPr>
          <w:rFonts w:ascii="Arial" w:hAnsi="Arial" w:cs="Arial"/>
          <w:lang w:eastAsia="zh-CN"/>
        </w:rPr>
      </w:pPr>
      <w:r w:rsidRPr="00081381">
        <w:rPr>
          <w:rFonts w:ascii="Arial" w:hAnsi="Arial" w:cs="Arial"/>
          <w:b/>
          <w:bCs/>
          <w:shd w:val="clear" w:color="auto" w:fill="FFFFFF"/>
          <w:lang w:eastAsia="zh-CN"/>
        </w:rPr>
        <w:t>Thema:</w:t>
      </w:r>
      <w:r w:rsidRPr="00081381">
        <w:rPr>
          <w:rFonts w:ascii="Arial" w:hAnsi="Arial" w:cs="Arial"/>
          <w:shd w:val="clear" w:color="auto" w:fill="FFFFFF"/>
          <w:lang w:eastAsia="zh-CN"/>
        </w:rPr>
        <w:t> „Heimat shoppen“</w:t>
      </w:r>
    </w:p>
    <w:p w:rsidR="005D372B" w:rsidRPr="00081381" w:rsidRDefault="005D372B" w:rsidP="005D372B">
      <w:pPr>
        <w:numPr>
          <w:ilvl w:val="0"/>
          <w:numId w:val="1"/>
        </w:numPr>
        <w:spacing w:after="0" w:line="240" w:lineRule="auto"/>
        <w:ind w:left="540"/>
        <w:textAlignment w:val="center"/>
        <w:rPr>
          <w:rFonts w:ascii="Arial" w:hAnsi="Arial" w:cs="Arial"/>
          <w:lang w:eastAsia="zh-CN"/>
        </w:rPr>
      </w:pPr>
      <w:r w:rsidRPr="00081381">
        <w:rPr>
          <w:rFonts w:ascii="Arial" w:hAnsi="Arial" w:cs="Arial"/>
          <w:b/>
          <w:bCs/>
          <w:shd w:val="clear" w:color="auto" w:fill="FFFFFF"/>
          <w:lang w:eastAsia="zh-CN"/>
        </w:rPr>
        <w:t>Datum:</w:t>
      </w:r>
      <w:r w:rsidRPr="00081381">
        <w:rPr>
          <w:rFonts w:ascii="Arial" w:hAnsi="Arial" w:cs="Arial"/>
          <w:shd w:val="clear" w:color="auto" w:fill="FFFFFF"/>
          <w:lang w:eastAsia="zh-CN"/>
        </w:rPr>
        <w:t> Sonntag, 8. September 2024</w:t>
      </w:r>
    </w:p>
    <w:p w:rsidR="005D372B" w:rsidRPr="00081381" w:rsidRDefault="005D372B" w:rsidP="005D372B">
      <w:pPr>
        <w:numPr>
          <w:ilvl w:val="0"/>
          <w:numId w:val="1"/>
        </w:numPr>
        <w:spacing w:after="0" w:line="240" w:lineRule="auto"/>
        <w:ind w:left="540"/>
        <w:textAlignment w:val="center"/>
        <w:rPr>
          <w:rFonts w:ascii="Arial" w:hAnsi="Arial" w:cs="Arial"/>
          <w:lang w:eastAsia="zh-CN"/>
        </w:rPr>
      </w:pPr>
      <w:r w:rsidRPr="00081381">
        <w:rPr>
          <w:rFonts w:ascii="Arial" w:hAnsi="Arial" w:cs="Arial"/>
          <w:b/>
          <w:bCs/>
          <w:shd w:val="clear" w:color="auto" w:fill="FFFFFF"/>
          <w:lang w:eastAsia="zh-CN"/>
        </w:rPr>
        <w:t>Uhrzeit:</w:t>
      </w:r>
      <w:r w:rsidRPr="00081381">
        <w:rPr>
          <w:rFonts w:ascii="Arial" w:hAnsi="Arial" w:cs="Arial"/>
          <w:shd w:val="clear" w:color="auto" w:fill="FFFFFF"/>
          <w:lang w:eastAsia="zh-CN"/>
        </w:rPr>
        <w:t> 9:45 Uhr bis ca. 10:45 Uhr</w:t>
      </w:r>
    </w:p>
    <w:p w:rsidR="005D372B" w:rsidRPr="00081381" w:rsidRDefault="005D372B" w:rsidP="005D372B">
      <w:pPr>
        <w:numPr>
          <w:ilvl w:val="0"/>
          <w:numId w:val="1"/>
        </w:numPr>
        <w:spacing w:after="0" w:line="240" w:lineRule="auto"/>
        <w:ind w:left="540"/>
        <w:textAlignment w:val="center"/>
        <w:rPr>
          <w:rFonts w:ascii="Arial" w:hAnsi="Arial" w:cs="Arial"/>
          <w:lang w:eastAsia="zh-CN"/>
        </w:rPr>
      </w:pPr>
      <w:r w:rsidRPr="00081381">
        <w:rPr>
          <w:rFonts w:ascii="Arial" w:hAnsi="Arial" w:cs="Arial"/>
          <w:b/>
          <w:bCs/>
          <w:shd w:val="clear" w:color="auto" w:fill="FFFFFF"/>
          <w:lang w:eastAsia="zh-CN"/>
        </w:rPr>
        <w:t>Ort:</w:t>
      </w:r>
      <w:r w:rsidRPr="00081381">
        <w:rPr>
          <w:rFonts w:ascii="Arial" w:hAnsi="Arial" w:cs="Arial"/>
          <w:shd w:val="clear" w:color="auto" w:fill="FFFFFF"/>
          <w:lang w:eastAsia="zh-CN"/>
        </w:rPr>
        <w:t> </w:t>
      </w:r>
      <w:r w:rsidR="00081381">
        <w:rPr>
          <w:rFonts w:ascii="Arial" w:hAnsi="Arial" w:cs="Arial"/>
          <w:shd w:val="clear" w:color="auto" w:fill="FFFFFF"/>
          <w:lang w:eastAsia="zh-CN"/>
        </w:rPr>
        <w:t xml:space="preserve">Leipziger Messe, </w:t>
      </w:r>
      <w:r w:rsidRPr="00081381">
        <w:rPr>
          <w:rFonts w:ascii="Arial" w:hAnsi="Arial" w:cs="Arial"/>
          <w:shd w:val="clear" w:color="auto" w:fill="FFFFFF"/>
          <w:lang w:eastAsia="zh-CN"/>
        </w:rPr>
        <w:t>Restaurant „Handelshof“ zwischen Halle 5 und Halle 3</w:t>
      </w:r>
    </w:p>
    <w:p w:rsidR="005D372B" w:rsidRPr="00081381" w:rsidRDefault="005D372B" w:rsidP="005D372B">
      <w:pPr>
        <w:numPr>
          <w:ilvl w:val="0"/>
          <w:numId w:val="1"/>
        </w:numPr>
        <w:spacing w:after="0" w:line="240" w:lineRule="auto"/>
        <w:ind w:left="540"/>
        <w:textAlignment w:val="center"/>
        <w:rPr>
          <w:rFonts w:ascii="Arial" w:hAnsi="Arial" w:cs="Arial"/>
          <w:lang w:eastAsia="zh-CN"/>
        </w:rPr>
      </w:pPr>
      <w:r w:rsidRPr="00081381">
        <w:rPr>
          <w:rFonts w:ascii="Arial" w:hAnsi="Arial" w:cs="Arial"/>
          <w:b/>
          <w:bCs/>
          <w:shd w:val="clear" w:color="auto" w:fill="FFFFFF"/>
          <w:lang w:eastAsia="zh-CN"/>
        </w:rPr>
        <w:t xml:space="preserve">Anmeldung </w:t>
      </w:r>
      <w:r w:rsidRPr="00FD174D">
        <w:rPr>
          <w:rFonts w:ascii="Arial" w:hAnsi="Arial" w:cs="Arial"/>
          <w:bCs/>
          <w:shd w:val="clear" w:color="auto" w:fill="FFFFFF"/>
          <w:lang w:eastAsia="zh-CN"/>
        </w:rPr>
        <w:t>unter</w:t>
      </w:r>
      <w:r w:rsidRPr="00081381">
        <w:rPr>
          <w:rFonts w:ascii="Arial" w:hAnsi="Arial" w:cs="Arial"/>
          <w:b/>
          <w:bCs/>
          <w:shd w:val="clear" w:color="auto" w:fill="FFFFFF"/>
          <w:lang w:eastAsia="zh-CN"/>
        </w:rPr>
        <w:t xml:space="preserve"> </w:t>
      </w:r>
      <w:r w:rsidR="00AC29E5" w:rsidRPr="00AC29E5">
        <w:rPr>
          <w:rFonts w:ascii="Arial" w:hAnsi="Arial" w:cs="Arial"/>
          <w:b/>
          <w:bCs/>
          <w:shd w:val="clear" w:color="auto" w:fill="FFFFFF"/>
          <w:lang w:eastAsia="zh-CN"/>
        </w:rPr>
        <w:t>www.cadeaux-leipzig.de/haendlertalk</w:t>
      </w:r>
    </w:p>
    <w:p w:rsidR="005D372B" w:rsidRDefault="005D372B" w:rsidP="001E0B5A">
      <w:pPr>
        <w:spacing w:after="0" w:line="300" w:lineRule="atLeast"/>
        <w:jc w:val="both"/>
        <w:rPr>
          <w:rFonts w:ascii="Arial" w:hAnsi="Arial" w:cs="Arial"/>
          <w:b/>
        </w:rPr>
      </w:pPr>
    </w:p>
    <w:p w:rsidR="000F7414" w:rsidRDefault="000F7414" w:rsidP="001E0B5A">
      <w:pPr>
        <w:spacing w:after="0" w:line="300" w:lineRule="atLeast"/>
        <w:jc w:val="both"/>
        <w:rPr>
          <w:rFonts w:ascii="Arial" w:hAnsi="Arial" w:cs="Arial"/>
          <w:b/>
        </w:rPr>
      </w:pPr>
    </w:p>
    <w:p w:rsidR="005D372B" w:rsidRDefault="00081381" w:rsidP="001E0B5A">
      <w:pPr>
        <w:spacing w:after="0" w:line="300" w:lineRule="atLeast"/>
        <w:jc w:val="both"/>
        <w:rPr>
          <w:rFonts w:ascii="Arial" w:hAnsi="Arial" w:cs="Arial"/>
          <w:b/>
        </w:rPr>
      </w:pPr>
      <w:r>
        <w:rPr>
          <w:rFonts w:ascii="Arial" w:hAnsi="Arial" w:cs="Arial"/>
          <w:b/>
        </w:rPr>
        <w:t xml:space="preserve">Öffnungszeiten </w:t>
      </w:r>
      <w:r w:rsidR="006F2E88">
        <w:rPr>
          <w:rFonts w:ascii="Arial" w:hAnsi="Arial" w:cs="Arial"/>
          <w:b/>
        </w:rPr>
        <w:t>der Fachmessen</w:t>
      </w:r>
    </w:p>
    <w:p w:rsidR="00081381" w:rsidRPr="000F7414" w:rsidRDefault="00081381" w:rsidP="001E0B5A">
      <w:pPr>
        <w:spacing w:after="0" w:line="300" w:lineRule="atLeast"/>
        <w:jc w:val="both"/>
        <w:rPr>
          <w:rFonts w:ascii="Arial" w:hAnsi="Arial" w:cs="Arial"/>
          <w:b/>
        </w:rPr>
      </w:pPr>
    </w:p>
    <w:p w:rsidR="00E35FC5" w:rsidRDefault="00E35FC5" w:rsidP="001E0B5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r>
        <w:rPr>
          <w:rFonts w:ascii="Arial" w:hAnsi="Arial" w:cs="Arial"/>
        </w:rPr>
        <w:t xml:space="preserve">Geöffnet sind CADEAUX Leipzig und MIDORA am </w:t>
      </w:r>
      <w:r w:rsidR="005C7B29">
        <w:rPr>
          <w:rFonts w:ascii="Arial" w:hAnsi="Arial" w:cs="Arial"/>
        </w:rPr>
        <w:t>7</w:t>
      </w:r>
      <w:r>
        <w:rPr>
          <w:rFonts w:ascii="Arial" w:hAnsi="Arial" w:cs="Arial"/>
        </w:rPr>
        <w:t xml:space="preserve">. und </w:t>
      </w:r>
      <w:r w:rsidR="005C7B29">
        <w:rPr>
          <w:rFonts w:ascii="Arial" w:hAnsi="Arial" w:cs="Arial"/>
        </w:rPr>
        <w:t>8</w:t>
      </w:r>
      <w:r>
        <w:rPr>
          <w:rFonts w:ascii="Arial" w:hAnsi="Arial" w:cs="Arial"/>
        </w:rPr>
        <w:t>. September 202</w:t>
      </w:r>
      <w:r w:rsidR="005C7B29">
        <w:rPr>
          <w:rFonts w:ascii="Arial" w:hAnsi="Arial" w:cs="Arial"/>
        </w:rPr>
        <w:t>4</w:t>
      </w:r>
      <w:r>
        <w:rPr>
          <w:rFonts w:ascii="Arial" w:hAnsi="Arial" w:cs="Arial"/>
        </w:rPr>
        <w:t xml:space="preserve"> von 9.30 bis 18.00 Uhr und am </w:t>
      </w:r>
      <w:r w:rsidR="005C7B29">
        <w:rPr>
          <w:rFonts w:ascii="Arial" w:hAnsi="Arial" w:cs="Arial"/>
        </w:rPr>
        <w:t>9</w:t>
      </w:r>
      <w:r>
        <w:rPr>
          <w:rFonts w:ascii="Arial" w:hAnsi="Arial" w:cs="Arial"/>
        </w:rPr>
        <w:t>. September 202</w:t>
      </w:r>
      <w:r w:rsidR="005C7B29">
        <w:rPr>
          <w:rFonts w:ascii="Arial" w:hAnsi="Arial" w:cs="Arial"/>
        </w:rPr>
        <w:t>4</w:t>
      </w:r>
      <w:r>
        <w:rPr>
          <w:rFonts w:ascii="Arial" w:hAnsi="Arial" w:cs="Arial"/>
        </w:rPr>
        <w:t xml:space="preserve"> von 9.30 bis 17.00 Uhr. Eine Legitimation als Fachbesucher ist erforderlich. </w:t>
      </w:r>
      <w:r w:rsidRPr="000A5FF8">
        <w:rPr>
          <w:rFonts w:ascii="Arial" w:hAnsi="Arial" w:cs="Arial"/>
        </w:rPr>
        <w:t xml:space="preserve">Der Eintritt ist kostenfrei. </w:t>
      </w:r>
      <w:r w:rsidR="00081381">
        <w:rPr>
          <w:rFonts w:ascii="Arial" w:hAnsi="Arial" w:cs="Arial"/>
        </w:rPr>
        <w:t xml:space="preserve">Ab sofort können Fachbesucher ihr Ticket online unter </w:t>
      </w:r>
      <w:hyperlink r:id="rId8" w:history="1">
        <w:r w:rsidR="00081381" w:rsidRPr="00B37773">
          <w:rPr>
            <w:rStyle w:val="Hyperlink"/>
            <w:rFonts w:ascii="Arial" w:hAnsi="Arial" w:cs="Arial"/>
          </w:rPr>
          <w:t>www.cadeaux-leipzig/tickets</w:t>
        </w:r>
      </w:hyperlink>
      <w:r w:rsidR="00081381">
        <w:rPr>
          <w:rFonts w:ascii="Arial" w:hAnsi="Arial" w:cs="Arial"/>
        </w:rPr>
        <w:t xml:space="preserve"> buchen. </w:t>
      </w:r>
    </w:p>
    <w:p w:rsidR="00942BBD" w:rsidRDefault="00942BBD" w:rsidP="000F7414">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 xml:space="preserve">Anja Hummel, Pressesprecherin CADEAUX Leipzig und </w:t>
      </w:r>
      <w:r w:rsidR="008E33FA">
        <w:rPr>
          <w:rFonts w:ascii="Arial" w:hAnsi="Arial" w:cs="Arial"/>
        </w:rPr>
        <w:t>MIDORA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3269F4" w:rsidRPr="00874793" w:rsidRDefault="003269F4" w:rsidP="00874793">
      <w:pPr>
        <w:tabs>
          <w:tab w:val="left" w:pos="8222"/>
        </w:tabs>
        <w:spacing w:after="0" w:line="240" w:lineRule="auto"/>
        <w:ind w:right="-2"/>
        <w:jc w:val="both"/>
        <w:rPr>
          <w:rFonts w:ascii="Arial" w:hAnsi="Arial" w:cs="Arial"/>
          <w:b/>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t>Im Internet:</w:t>
      </w:r>
    </w:p>
    <w:p w:rsidR="003269F4" w:rsidRPr="00874793" w:rsidRDefault="00EE7F4C" w:rsidP="00874793">
      <w:pPr>
        <w:tabs>
          <w:tab w:val="left" w:pos="8222"/>
        </w:tabs>
        <w:spacing w:after="0" w:line="240" w:lineRule="auto"/>
        <w:ind w:right="-2"/>
        <w:jc w:val="both"/>
        <w:rPr>
          <w:rFonts w:ascii="Arial" w:hAnsi="Arial" w:cs="Arial"/>
        </w:rPr>
      </w:pPr>
      <w:hyperlink r:id="rId9" w:history="1">
        <w:r w:rsidR="003269F4" w:rsidRPr="00A460D3">
          <w:rPr>
            <w:rStyle w:val="Hyperlink"/>
            <w:rFonts w:ascii="Arial" w:hAnsi="Arial" w:cs="Arial"/>
          </w:rPr>
          <w:t>www.cadeaux-leipzig.de</w:t>
        </w:r>
        <w:bookmarkStart w:id="1" w:name="hintergrundinfo"/>
        <w:bookmarkEnd w:id="1"/>
      </w:hyperlink>
    </w:p>
    <w:p w:rsidR="000A0746" w:rsidRPr="004E3E3E" w:rsidRDefault="00EE7F4C" w:rsidP="00874793">
      <w:pPr>
        <w:tabs>
          <w:tab w:val="left" w:pos="8222"/>
        </w:tabs>
        <w:spacing w:after="0" w:line="300" w:lineRule="atLeast"/>
        <w:ind w:right="-2"/>
        <w:jc w:val="both"/>
        <w:rPr>
          <w:rStyle w:val="Hyperlink"/>
          <w:rFonts w:ascii="Arial" w:hAnsi="Arial" w:cs="Arial"/>
        </w:rPr>
      </w:pPr>
      <w:hyperlink r:id="rId10" w:history="1">
        <w:r w:rsidR="00BB27E5" w:rsidRPr="00E8675A">
          <w:rPr>
            <w:rStyle w:val="Hyperlink"/>
            <w:rFonts w:ascii="Arial" w:hAnsi="Arial" w:cs="Arial"/>
          </w:rPr>
          <w:t>www.midora.de</w:t>
        </w:r>
      </w:hyperlink>
    </w:p>
    <w:p w:rsidR="001E3AD4" w:rsidRPr="004E3E3E" w:rsidRDefault="00EE7F4C" w:rsidP="001E3AD4">
      <w:pPr>
        <w:autoSpaceDE w:val="0"/>
        <w:autoSpaceDN w:val="0"/>
        <w:adjustRightInd w:val="0"/>
        <w:spacing w:after="0" w:line="240" w:lineRule="auto"/>
        <w:rPr>
          <w:rFonts w:ascii="Arial" w:hAnsi="Arial" w:cs="Arial"/>
          <w:color w:val="000000"/>
          <w:lang w:eastAsia="zh-CN"/>
        </w:rPr>
      </w:pPr>
      <w:hyperlink r:id="rId11"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2"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CE4D7C" w:rsidRPr="004E3E3E" w:rsidRDefault="00CE4D7C"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 xml:space="preserve">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w:t>
      </w:r>
      <w:r w:rsidRPr="00874793">
        <w:rPr>
          <w:rFonts w:ascii="Arial" w:hAnsi="Arial" w:cs="Arial"/>
          <w:sz w:val="20"/>
          <w:szCs w:val="20"/>
        </w:rPr>
        <w:lastRenderedPageBreak/>
        <w:t>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B83838" w:rsidRPr="00B83838" w:rsidRDefault="00B83838" w:rsidP="00B83838">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rsidR="003606FC" w:rsidRPr="00874793" w:rsidRDefault="003606FC">
      <w:pPr>
        <w:tabs>
          <w:tab w:val="left" w:pos="8222"/>
        </w:tabs>
        <w:spacing w:after="0" w:line="300" w:lineRule="atLeast"/>
        <w:ind w:right="-2"/>
        <w:rPr>
          <w:rFonts w:ascii="Arial" w:hAnsi="Arial" w:cs="Arial"/>
        </w:rPr>
      </w:pPr>
    </w:p>
    <w:sectPr w:rsidR="003606FC" w:rsidRPr="00874793">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09C6"/>
    <w:multiLevelType w:val="multilevel"/>
    <w:tmpl w:val="60EA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67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74176"/>
    <w:rsid w:val="00081381"/>
    <w:rsid w:val="00086764"/>
    <w:rsid w:val="000A0746"/>
    <w:rsid w:val="000A18A8"/>
    <w:rsid w:val="000C46F8"/>
    <w:rsid w:val="000D4F0F"/>
    <w:rsid w:val="000F7414"/>
    <w:rsid w:val="001033B7"/>
    <w:rsid w:val="001058B3"/>
    <w:rsid w:val="0011187A"/>
    <w:rsid w:val="001162B1"/>
    <w:rsid w:val="00122C25"/>
    <w:rsid w:val="001323EE"/>
    <w:rsid w:val="001364E9"/>
    <w:rsid w:val="00155A88"/>
    <w:rsid w:val="00160A68"/>
    <w:rsid w:val="00183562"/>
    <w:rsid w:val="0019450D"/>
    <w:rsid w:val="00197D58"/>
    <w:rsid w:val="001A18F6"/>
    <w:rsid w:val="001A36FB"/>
    <w:rsid w:val="001E0B5A"/>
    <w:rsid w:val="001E3AD4"/>
    <w:rsid w:val="00205D88"/>
    <w:rsid w:val="00206A3B"/>
    <w:rsid w:val="00211C30"/>
    <w:rsid w:val="00222914"/>
    <w:rsid w:val="00224C64"/>
    <w:rsid w:val="0025568A"/>
    <w:rsid w:val="00271A29"/>
    <w:rsid w:val="00273C83"/>
    <w:rsid w:val="00290CA0"/>
    <w:rsid w:val="0029315D"/>
    <w:rsid w:val="002A190D"/>
    <w:rsid w:val="002A1E0B"/>
    <w:rsid w:val="002C07B7"/>
    <w:rsid w:val="002C1E91"/>
    <w:rsid w:val="002D377C"/>
    <w:rsid w:val="002E3E31"/>
    <w:rsid w:val="002E6787"/>
    <w:rsid w:val="002E7157"/>
    <w:rsid w:val="00307BEA"/>
    <w:rsid w:val="00314C27"/>
    <w:rsid w:val="0031775E"/>
    <w:rsid w:val="003269F4"/>
    <w:rsid w:val="00334E8D"/>
    <w:rsid w:val="003417CF"/>
    <w:rsid w:val="003606FC"/>
    <w:rsid w:val="00382B8A"/>
    <w:rsid w:val="00391671"/>
    <w:rsid w:val="0039526F"/>
    <w:rsid w:val="00396982"/>
    <w:rsid w:val="003B7BF1"/>
    <w:rsid w:val="003C61E1"/>
    <w:rsid w:val="003D3DEF"/>
    <w:rsid w:val="003D5A1A"/>
    <w:rsid w:val="003E17F5"/>
    <w:rsid w:val="003E4EBE"/>
    <w:rsid w:val="004017B9"/>
    <w:rsid w:val="00430D4D"/>
    <w:rsid w:val="00431C69"/>
    <w:rsid w:val="00440C28"/>
    <w:rsid w:val="004439B4"/>
    <w:rsid w:val="0045293A"/>
    <w:rsid w:val="004629F1"/>
    <w:rsid w:val="004733DB"/>
    <w:rsid w:val="004736E8"/>
    <w:rsid w:val="00481220"/>
    <w:rsid w:val="00485DC9"/>
    <w:rsid w:val="00492B7D"/>
    <w:rsid w:val="00497997"/>
    <w:rsid w:val="004B7880"/>
    <w:rsid w:val="004D256D"/>
    <w:rsid w:val="004E0E62"/>
    <w:rsid w:val="004E176C"/>
    <w:rsid w:val="004E2600"/>
    <w:rsid w:val="004E3E3E"/>
    <w:rsid w:val="004E5BEB"/>
    <w:rsid w:val="00527123"/>
    <w:rsid w:val="00540EDD"/>
    <w:rsid w:val="00547BA1"/>
    <w:rsid w:val="00572E36"/>
    <w:rsid w:val="00577398"/>
    <w:rsid w:val="00583D30"/>
    <w:rsid w:val="00585470"/>
    <w:rsid w:val="0058632D"/>
    <w:rsid w:val="0059199B"/>
    <w:rsid w:val="0059304B"/>
    <w:rsid w:val="00597E24"/>
    <w:rsid w:val="00597FC0"/>
    <w:rsid w:val="005C7B29"/>
    <w:rsid w:val="005D2CF8"/>
    <w:rsid w:val="005D372B"/>
    <w:rsid w:val="005D4571"/>
    <w:rsid w:val="005D56E4"/>
    <w:rsid w:val="005E2F4E"/>
    <w:rsid w:val="005E5ABC"/>
    <w:rsid w:val="005F350D"/>
    <w:rsid w:val="00611B13"/>
    <w:rsid w:val="00626E71"/>
    <w:rsid w:val="00644654"/>
    <w:rsid w:val="00652233"/>
    <w:rsid w:val="00684D3F"/>
    <w:rsid w:val="00687CD6"/>
    <w:rsid w:val="006C70A7"/>
    <w:rsid w:val="006D2F0D"/>
    <w:rsid w:val="006F2E88"/>
    <w:rsid w:val="007055D6"/>
    <w:rsid w:val="007174A6"/>
    <w:rsid w:val="00721523"/>
    <w:rsid w:val="00727B83"/>
    <w:rsid w:val="00734000"/>
    <w:rsid w:val="00734F64"/>
    <w:rsid w:val="00735500"/>
    <w:rsid w:val="0074075A"/>
    <w:rsid w:val="00743C80"/>
    <w:rsid w:val="007667A5"/>
    <w:rsid w:val="007725C7"/>
    <w:rsid w:val="0078029A"/>
    <w:rsid w:val="00794900"/>
    <w:rsid w:val="00797C22"/>
    <w:rsid w:val="007A66C4"/>
    <w:rsid w:val="007C008C"/>
    <w:rsid w:val="007C0E35"/>
    <w:rsid w:val="007C2528"/>
    <w:rsid w:val="007D037C"/>
    <w:rsid w:val="007D38DB"/>
    <w:rsid w:val="007E4AB3"/>
    <w:rsid w:val="007F5A27"/>
    <w:rsid w:val="007F66D5"/>
    <w:rsid w:val="008017F5"/>
    <w:rsid w:val="00803791"/>
    <w:rsid w:val="008038CB"/>
    <w:rsid w:val="00807DCB"/>
    <w:rsid w:val="008146F2"/>
    <w:rsid w:val="0081704B"/>
    <w:rsid w:val="008170C6"/>
    <w:rsid w:val="008171D4"/>
    <w:rsid w:val="0082702D"/>
    <w:rsid w:val="008337A8"/>
    <w:rsid w:val="008374E8"/>
    <w:rsid w:val="00851108"/>
    <w:rsid w:val="00860F97"/>
    <w:rsid w:val="0086601F"/>
    <w:rsid w:val="00872CAF"/>
    <w:rsid w:val="00873C2C"/>
    <w:rsid w:val="00874793"/>
    <w:rsid w:val="008753A4"/>
    <w:rsid w:val="008A6617"/>
    <w:rsid w:val="008A7F37"/>
    <w:rsid w:val="008D7544"/>
    <w:rsid w:val="008E1A5E"/>
    <w:rsid w:val="008E2F1B"/>
    <w:rsid w:val="008E33FA"/>
    <w:rsid w:val="00900CA2"/>
    <w:rsid w:val="009028D9"/>
    <w:rsid w:val="00902C89"/>
    <w:rsid w:val="009334EC"/>
    <w:rsid w:val="00942BBD"/>
    <w:rsid w:val="009521CC"/>
    <w:rsid w:val="00957E0A"/>
    <w:rsid w:val="009637E4"/>
    <w:rsid w:val="00966824"/>
    <w:rsid w:val="00970FE2"/>
    <w:rsid w:val="009B3480"/>
    <w:rsid w:val="009B4687"/>
    <w:rsid w:val="009B6C71"/>
    <w:rsid w:val="009B6E53"/>
    <w:rsid w:val="009C3813"/>
    <w:rsid w:val="009C3AED"/>
    <w:rsid w:val="009C5AA3"/>
    <w:rsid w:val="009D1368"/>
    <w:rsid w:val="009E5480"/>
    <w:rsid w:val="009E5EF4"/>
    <w:rsid w:val="009F784A"/>
    <w:rsid w:val="00A3234F"/>
    <w:rsid w:val="00A32E13"/>
    <w:rsid w:val="00A42B2D"/>
    <w:rsid w:val="00A460D3"/>
    <w:rsid w:val="00A5345B"/>
    <w:rsid w:val="00A618AF"/>
    <w:rsid w:val="00A67BDF"/>
    <w:rsid w:val="00A830EB"/>
    <w:rsid w:val="00AC25A7"/>
    <w:rsid w:val="00AC29E5"/>
    <w:rsid w:val="00AC6659"/>
    <w:rsid w:val="00AD5595"/>
    <w:rsid w:val="00AF2CE6"/>
    <w:rsid w:val="00B02BF7"/>
    <w:rsid w:val="00B05389"/>
    <w:rsid w:val="00B07CD9"/>
    <w:rsid w:val="00B1279E"/>
    <w:rsid w:val="00B163E4"/>
    <w:rsid w:val="00B405E1"/>
    <w:rsid w:val="00B454A1"/>
    <w:rsid w:val="00B556B2"/>
    <w:rsid w:val="00B56152"/>
    <w:rsid w:val="00B70629"/>
    <w:rsid w:val="00B82756"/>
    <w:rsid w:val="00B83838"/>
    <w:rsid w:val="00B95DEA"/>
    <w:rsid w:val="00BB0744"/>
    <w:rsid w:val="00BB27E5"/>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B6DE9"/>
    <w:rsid w:val="00CC3526"/>
    <w:rsid w:val="00CC644B"/>
    <w:rsid w:val="00CD1B05"/>
    <w:rsid w:val="00CE26B2"/>
    <w:rsid w:val="00CE4D7C"/>
    <w:rsid w:val="00CE6169"/>
    <w:rsid w:val="00CF503E"/>
    <w:rsid w:val="00CF709C"/>
    <w:rsid w:val="00D3350A"/>
    <w:rsid w:val="00D63093"/>
    <w:rsid w:val="00D64040"/>
    <w:rsid w:val="00D666E4"/>
    <w:rsid w:val="00D67E5D"/>
    <w:rsid w:val="00D7401A"/>
    <w:rsid w:val="00D865D6"/>
    <w:rsid w:val="00DA1A70"/>
    <w:rsid w:val="00DA6109"/>
    <w:rsid w:val="00DC1A24"/>
    <w:rsid w:val="00DC1BEE"/>
    <w:rsid w:val="00DC785C"/>
    <w:rsid w:val="00DE1DDB"/>
    <w:rsid w:val="00E0135D"/>
    <w:rsid w:val="00E10E17"/>
    <w:rsid w:val="00E15978"/>
    <w:rsid w:val="00E16EB9"/>
    <w:rsid w:val="00E34112"/>
    <w:rsid w:val="00E35B53"/>
    <w:rsid w:val="00E35FC5"/>
    <w:rsid w:val="00E43628"/>
    <w:rsid w:val="00E4629A"/>
    <w:rsid w:val="00E52255"/>
    <w:rsid w:val="00E9014E"/>
    <w:rsid w:val="00E91774"/>
    <w:rsid w:val="00E91D76"/>
    <w:rsid w:val="00E927C9"/>
    <w:rsid w:val="00EA4AD7"/>
    <w:rsid w:val="00EB22D3"/>
    <w:rsid w:val="00EB2CAA"/>
    <w:rsid w:val="00EC382C"/>
    <w:rsid w:val="00ED37B1"/>
    <w:rsid w:val="00EE3BF2"/>
    <w:rsid w:val="00EE784C"/>
    <w:rsid w:val="00EE7F4C"/>
    <w:rsid w:val="00EF00FB"/>
    <w:rsid w:val="00EF0BE5"/>
    <w:rsid w:val="00EF3902"/>
    <w:rsid w:val="00F047A9"/>
    <w:rsid w:val="00F375CB"/>
    <w:rsid w:val="00F37D53"/>
    <w:rsid w:val="00F41176"/>
    <w:rsid w:val="00F43347"/>
    <w:rsid w:val="00F5588D"/>
    <w:rsid w:val="00F66FD2"/>
    <w:rsid w:val="00F67AB3"/>
    <w:rsid w:val="00FB4F04"/>
    <w:rsid w:val="00FC7E72"/>
    <w:rsid w:val="00FD174D"/>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000094"/>
    </o:shapedefaults>
    <o:shapelayout v:ext="edit">
      <o:idmap v:ext="edit" data="1"/>
    </o:shapelayout>
  </w:shapeDefaults>
  <w:decimalSymbol w:val=","/>
  <w:listSeparator w:val=";"/>
  <w14:docId w14:val="632EBBC7"/>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paragraph" w:styleId="berschrift3">
    <w:name w:val="heading 3"/>
    <w:basedOn w:val="Standard"/>
    <w:link w:val="berschrift3Zchn"/>
    <w:uiPriority w:val="9"/>
    <w:qFormat/>
    <w:rsid w:val="00396982"/>
    <w:pPr>
      <w:spacing w:before="100" w:beforeAutospacing="1" w:after="100" w:afterAutospacing="1" w:line="240" w:lineRule="auto"/>
      <w:outlineLvl w:val="2"/>
    </w:pPr>
    <w:rPr>
      <w:rFonts w:ascii="Times New Roman" w:hAnsi="Times New Roman"/>
      <w:b/>
      <w:bCs/>
      <w:sz w:val="27"/>
      <w:szCs w:val="27"/>
      <w:lang w:eastAsia="zh-CN"/>
    </w:rPr>
  </w:style>
  <w:style w:type="paragraph" w:styleId="berschrift4">
    <w:name w:val="heading 4"/>
    <w:basedOn w:val="Standard"/>
    <w:link w:val="berschrift4Zchn"/>
    <w:uiPriority w:val="9"/>
    <w:qFormat/>
    <w:rsid w:val="00396982"/>
    <w:pPr>
      <w:spacing w:before="100" w:beforeAutospacing="1" w:after="100" w:afterAutospacing="1" w:line="240" w:lineRule="auto"/>
      <w:outlineLvl w:val="3"/>
    </w:pPr>
    <w:rPr>
      <w:rFonts w:ascii="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 w:type="character" w:customStyle="1" w:styleId="berschrift3Zchn">
    <w:name w:val="Überschrift 3 Zchn"/>
    <w:basedOn w:val="Absatz-Standardschriftart"/>
    <w:link w:val="berschrift3"/>
    <w:uiPriority w:val="9"/>
    <w:rsid w:val="00396982"/>
    <w:rPr>
      <w:b/>
      <w:bCs/>
      <w:sz w:val="27"/>
      <w:szCs w:val="27"/>
    </w:rPr>
  </w:style>
  <w:style w:type="character" w:customStyle="1" w:styleId="berschrift4Zchn">
    <w:name w:val="Überschrift 4 Zchn"/>
    <w:basedOn w:val="Absatz-Standardschriftart"/>
    <w:link w:val="berschrift4"/>
    <w:uiPriority w:val="9"/>
    <w:rsid w:val="0039698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219099158">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1254246229">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eaux-leipzig/ticke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cadeaux.leipzi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cadeaux-leipzi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dora.de" TargetMode="External"/><Relationship Id="rId4" Type="http://schemas.openxmlformats.org/officeDocument/2006/relationships/settings" Target="settings.xml"/><Relationship Id="rId9" Type="http://schemas.openxmlformats.org/officeDocument/2006/relationships/hyperlink" Target="www.cadeaux-leipzig.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357B-8896-4151-9E46-16088607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700</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77</cp:revision>
  <cp:lastPrinted>2018-11-23T12:59:00Z</cp:lastPrinted>
  <dcterms:created xsi:type="dcterms:W3CDTF">2022-10-06T08:34:00Z</dcterms:created>
  <dcterms:modified xsi:type="dcterms:W3CDTF">2024-07-23T08:21:00Z</dcterms:modified>
</cp:coreProperties>
</file>