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9F8C" w14:textId="77777777" w:rsidR="00655EA7" w:rsidRPr="00655EA7" w:rsidRDefault="00655EA7" w:rsidP="00655EA7">
      <w:pPr>
        <w:tabs>
          <w:tab w:val="left" w:pos="8222"/>
        </w:tabs>
        <w:spacing w:after="0" w:line="300" w:lineRule="atLeast"/>
        <w:ind w:right="-2"/>
        <w:rPr>
          <w:rFonts w:ascii="Arial" w:hAnsi="Arial" w:cs="Arial"/>
          <w:b/>
          <w:bCs/>
          <w:lang w:eastAsia="de-DE"/>
        </w:rPr>
      </w:pPr>
      <w:r w:rsidRPr="00655EA7">
        <w:rPr>
          <w:rFonts w:ascii="Arial" w:hAnsi="Arial" w:cs="Arial"/>
          <w:b/>
          <w:bCs/>
          <w:lang w:eastAsia="de-DE"/>
        </w:rPr>
        <w:t>65. CADEAUX Leipzig</w:t>
      </w:r>
    </w:p>
    <w:p w14:paraId="36498604"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Fachmesse für Geschenk- und Wohntrends</w:t>
      </w:r>
    </w:p>
    <w:p w14:paraId="3DA71E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01. bis 03. März 2025</w:t>
      </w:r>
    </w:p>
    <w:p w14:paraId="4F3F3138"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46501A3E"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 xml:space="preserve">32. </w:t>
      </w:r>
      <w:proofErr w:type="spellStart"/>
      <w:r w:rsidRPr="00655EA7">
        <w:rPr>
          <w:rFonts w:ascii="Arial" w:eastAsia="Times New Roman" w:hAnsi="Arial" w:cs="Arial"/>
          <w:b/>
          <w:bCs/>
          <w:lang w:eastAsia="de-DE"/>
        </w:rPr>
        <w:t>Floriga</w:t>
      </w:r>
      <w:proofErr w:type="spellEnd"/>
    </w:p>
    <w:p w14:paraId="0A0BA1C1"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Fachbörse für die grüne Branche</w:t>
      </w:r>
    </w:p>
    <w:p w14:paraId="7B492BCC"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r w:rsidRPr="00655EA7">
        <w:rPr>
          <w:rFonts w:ascii="Arial" w:eastAsia="Times New Roman" w:hAnsi="Arial" w:cs="Arial"/>
          <w:b/>
          <w:bCs/>
          <w:lang w:eastAsia="de-DE"/>
        </w:rPr>
        <w:t>02. März 2025</w:t>
      </w:r>
    </w:p>
    <w:p w14:paraId="41222446" w14:textId="77777777" w:rsidR="00655EA7" w:rsidRPr="00655EA7" w:rsidRDefault="00655EA7" w:rsidP="00655EA7">
      <w:pPr>
        <w:tabs>
          <w:tab w:val="left" w:pos="8222"/>
        </w:tabs>
        <w:spacing w:after="0" w:line="300" w:lineRule="atLeast"/>
        <w:ind w:right="-2"/>
        <w:rPr>
          <w:rFonts w:ascii="Arial" w:eastAsia="Times New Roman" w:hAnsi="Arial" w:cs="Arial"/>
          <w:b/>
          <w:bCs/>
          <w:lang w:eastAsia="de-DE"/>
        </w:rPr>
      </w:pPr>
    </w:p>
    <w:p w14:paraId="55D67250"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r w:rsidRPr="00655EA7">
        <w:rPr>
          <w:rFonts w:ascii="Arial" w:eastAsia="Times New Roman" w:hAnsi="Arial" w:cs="Arial"/>
          <w:i/>
          <w:iCs/>
          <w:lang w:eastAsia="de-DE"/>
        </w:rPr>
        <w:t>Für Fachbesucher</w:t>
      </w:r>
    </w:p>
    <w:p w14:paraId="1EEC3B95" w14:textId="77777777" w:rsidR="00655EA7" w:rsidRPr="00655EA7" w:rsidRDefault="00655EA7" w:rsidP="00655EA7">
      <w:pPr>
        <w:tabs>
          <w:tab w:val="left" w:pos="8222"/>
        </w:tabs>
        <w:spacing w:after="0" w:line="300" w:lineRule="atLeast"/>
        <w:ind w:right="-2"/>
        <w:rPr>
          <w:rFonts w:ascii="Arial" w:eastAsia="Times New Roman" w:hAnsi="Arial" w:cs="Arial"/>
          <w:iCs/>
          <w:lang w:eastAsia="de-DE"/>
        </w:rPr>
      </w:pPr>
    </w:p>
    <w:p w14:paraId="2E0D759E" w14:textId="58A3DBF9" w:rsidR="00727AA6" w:rsidRPr="00655EA7" w:rsidRDefault="00727AA6" w:rsidP="00727AA6">
      <w:pPr>
        <w:tabs>
          <w:tab w:val="left" w:pos="8222"/>
        </w:tabs>
        <w:spacing w:after="0" w:line="300" w:lineRule="atLeast"/>
        <w:ind w:right="-2"/>
        <w:rPr>
          <w:rFonts w:ascii="Arial" w:eastAsia="Times New Roman" w:hAnsi="Arial" w:cs="Arial"/>
          <w:iCs/>
          <w:lang w:eastAsia="de-DE"/>
        </w:rPr>
      </w:pPr>
      <w:r w:rsidRPr="00CF39B9">
        <w:rPr>
          <w:rFonts w:ascii="Arial" w:eastAsia="Times New Roman" w:hAnsi="Arial" w:cs="Arial"/>
          <w:iCs/>
          <w:lang w:eastAsia="de-DE"/>
        </w:rPr>
        <w:t>Leipzig, 2</w:t>
      </w:r>
      <w:r w:rsidR="00CF39B9">
        <w:rPr>
          <w:rFonts w:ascii="Arial" w:eastAsia="Times New Roman" w:hAnsi="Arial" w:cs="Arial"/>
          <w:iCs/>
          <w:lang w:eastAsia="de-DE"/>
        </w:rPr>
        <w:t>6</w:t>
      </w:r>
      <w:r w:rsidRPr="00CF39B9">
        <w:rPr>
          <w:rFonts w:ascii="Arial" w:eastAsia="Times New Roman" w:hAnsi="Arial" w:cs="Arial"/>
          <w:iCs/>
          <w:lang w:eastAsia="de-DE"/>
        </w:rPr>
        <w:t>. Februar 2025</w:t>
      </w:r>
    </w:p>
    <w:p w14:paraId="41FB1FDD" w14:textId="77777777" w:rsidR="00727AA6" w:rsidRDefault="00727AA6" w:rsidP="00727AA6">
      <w:pPr>
        <w:rPr>
          <w:rFonts w:ascii="Arial" w:hAnsi="Arial" w:cs="Arial"/>
          <w:b/>
          <w:sz w:val="24"/>
          <w:szCs w:val="24"/>
        </w:rPr>
      </w:pPr>
    </w:p>
    <w:p w14:paraId="461D606B" w14:textId="275D510D" w:rsidR="00727AA6" w:rsidRPr="00727AA6" w:rsidRDefault="00727AA6" w:rsidP="00727AA6">
      <w:pPr>
        <w:rPr>
          <w:rFonts w:ascii="Arial" w:hAnsi="Arial" w:cs="Arial"/>
          <w:b/>
          <w:sz w:val="24"/>
          <w:szCs w:val="24"/>
        </w:rPr>
      </w:pPr>
      <w:r w:rsidRPr="00727AA6">
        <w:rPr>
          <w:rFonts w:ascii="Arial" w:hAnsi="Arial" w:cs="Arial"/>
          <w:b/>
          <w:sz w:val="24"/>
          <w:szCs w:val="24"/>
        </w:rPr>
        <w:t xml:space="preserve">CADEAUX Leipzig und </w:t>
      </w:r>
      <w:proofErr w:type="spellStart"/>
      <w:r w:rsidRPr="00727AA6">
        <w:rPr>
          <w:rFonts w:ascii="Arial" w:hAnsi="Arial" w:cs="Arial"/>
          <w:b/>
          <w:sz w:val="24"/>
          <w:szCs w:val="24"/>
        </w:rPr>
        <w:t>Floriga</w:t>
      </w:r>
      <w:proofErr w:type="spellEnd"/>
      <w:r w:rsidRPr="00727AA6">
        <w:rPr>
          <w:rFonts w:ascii="Arial" w:hAnsi="Arial" w:cs="Arial"/>
          <w:b/>
          <w:sz w:val="24"/>
          <w:szCs w:val="24"/>
        </w:rPr>
        <w:t xml:space="preserve"> starten in den Messe-Frühling</w:t>
      </w:r>
    </w:p>
    <w:p w14:paraId="7008C7F4" w14:textId="7AECB5AE" w:rsidR="00727AA6" w:rsidRDefault="00727AA6" w:rsidP="00727AA6">
      <w:pPr>
        <w:jc w:val="both"/>
        <w:rPr>
          <w:rFonts w:ascii="Arial" w:hAnsi="Arial" w:cs="Arial"/>
          <w:b/>
        </w:rPr>
      </w:pPr>
      <w:r w:rsidRPr="00D74354">
        <w:rPr>
          <w:rFonts w:ascii="Arial" w:hAnsi="Arial" w:cs="Arial"/>
          <w:b/>
        </w:rPr>
        <w:t xml:space="preserve">Das kann sich sehen lassen: </w:t>
      </w:r>
      <w:r>
        <w:rPr>
          <w:rFonts w:ascii="Arial" w:hAnsi="Arial" w:cs="Arial"/>
          <w:b/>
        </w:rPr>
        <w:t xml:space="preserve">Zur </w:t>
      </w:r>
      <w:r w:rsidRPr="00D74354">
        <w:rPr>
          <w:rFonts w:ascii="Arial" w:hAnsi="Arial" w:cs="Arial"/>
          <w:b/>
        </w:rPr>
        <w:t>65. CADEAUX Leipzig</w:t>
      </w:r>
      <w:r>
        <w:rPr>
          <w:rFonts w:ascii="Arial" w:hAnsi="Arial" w:cs="Arial"/>
          <w:b/>
        </w:rPr>
        <w:t xml:space="preserve"> und 32. </w:t>
      </w:r>
      <w:proofErr w:type="spellStart"/>
      <w:r>
        <w:rPr>
          <w:rFonts w:ascii="Arial" w:hAnsi="Arial" w:cs="Arial"/>
          <w:b/>
        </w:rPr>
        <w:t>Floriga</w:t>
      </w:r>
      <w:proofErr w:type="spellEnd"/>
      <w:r w:rsidRPr="00D74354">
        <w:rPr>
          <w:rFonts w:ascii="Arial" w:hAnsi="Arial" w:cs="Arial"/>
          <w:b/>
        </w:rPr>
        <w:t xml:space="preserve"> erwartet die Fachbesucher ein bunter Strauß an Geschenk- und Wohntrends</w:t>
      </w:r>
      <w:r>
        <w:rPr>
          <w:rFonts w:ascii="Arial" w:hAnsi="Arial" w:cs="Arial"/>
          <w:b/>
        </w:rPr>
        <w:t xml:space="preserve"> und</w:t>
      </w:r>
      <w:r w:rsidRPr="00253112">
        <w:rPr>
          <w:rFonts w:ascii="Arial" w:hAnsi="Arial" w:cs="Arial"/>
          <w:b/>
        </w:rPr>
        <w:t xml:space="preserve"> Floristik,</w:t>
      </w:r>
      <w:r w:rsidRPr="00D74354">
        <w:rPr>
          <w:rFonts w:ascii="Arial" w:hAnsi="Arial" w:cs="Arial"/>
          <w:b/>
        </w:rPr>
        <w:t xml:space="preserve"> präsentiert von über 320 Ausstellern und Marken aus </w:t>
      </w:r>
      <w:r w:rsidR="00825A9F">
        <w:rPr>
          <w:rFonts w:ascii="Arial" w:hAnsi="Arial" w:cs="Arial"/>
          <w:b/>
        </w:rPr>
        <w:t>zehn</w:t>
      </w:r>
      <w:bookmarkStart w:id="0" w:name="_GoBack"/>
      <w:bookmarkEnd w:id="0"/>
      <w:r w:rsidRPr="00D74354">
        <w:rPr>
          <w:rFonts w:ascii="Arial" w:hAnsi="Arial" w:cs="Arial"/>
          <w:b/>
        </w:rPr>
        <w:t xml:space="preserve"> Ländern</w:t>
      </w:r>
      <w:r>
        <w:rPr>
          <w:rFonts w:ascii="Arial" w:hAnsi="Arial" w:cs="Arial"/>
          <w:b/>
        </w:rPr>
        <w:t xml:space="preserve"> sowie ein facettenreiches </w:t>
      </w:r>
      <w:r w:rsidRPr="00BC1662">
        <w:rPr>
          <w:rFonts w:ascii="Arial" w:hAnsi="Arial" w:cs="Arial"/>
          <w:b/>
        </w:rPr>
        <w:t>Programm mit Erzgebirgische</w:t>
      </w:r>
      <w:r>
        <w:rPr>
          <w:rFonts w:ascii="Arial" w:hAnsi="Arial" w:cs="Arial"/>
          <w:b/>
        </w:rPr>
        <w:t>r Handwerkskunst</w:t>
      </w:r>
      <w:r w:rsidRPr="00BC1662">
        <w:rPr>
          <w:rFonts w:ascii="Arial" w:hAnsi="Arial" w:cs="Arial"/>
          <w:b/>
        </w:rPr>
        <w:t xml:space="preserve">, dem neuen Forum </w:t>
      </w:r>
      <w:proofErr w:type="spellStart"/>
      <w:r w:rsidRPr="00BC1662">
        <w:rPr>
          <w:rFonts w:ascii="Arial" w:hAnsi="Arial" w:cs="Arial"/>
          <w:b/>
        </w:rPr>
        <w:t>RaumVisionen</w:t>
      </w:r>
      <w:proofErr w:type="spellEnd"/>
      <w:r w:rsidRPr="00BC1662">
        <w:rPr>
          <w:rFonts w:ascii="Arial" w:hAnsi="Arial" w:cs="Arial"/>
          <w:b/>
        </w:rPr>
        <w:t xml:space="preserve"> und dem farbenfrohen Floristik-Village.</w:t>
      </w:r>
      <w:r>
        <w:rPr>
          <w:rFonts w:ascii="Arial" w:hAnsi="Arial" w:cs="Arial"/>
          <w:b/>
        </w:rPr>
        <w:t xml:space="preserve"> S</w:t>
      </w:r>
      <w:r w:rsidRPr="00E64C02">
        <w:rPr>
          <w:rFonts w:ascii="Arial" w:eastAsia="Times New Roman" w:hAnsi="Arial" w:cs="Arial"/>
          <w:b/>
          <w:bCs/>
          <w:color w:val="000000"/>
        </w:rPr>
        <w:t>onderschauen und Fachvorträge geben Inspiration und kreative Impulse für die Sortimentsgestaltung</w:t>
      </w:r>
      <w:r>
        <w:rPr>
          <w:rFonts w:ascii="Arial" w:eastAsia="Times New Roman" w:hAnsi="Arial" w:cs="Arial"/>
          <w:b/>
          <w:bCs/>
          <w:color w:val="000000"/>
        </w:rPr>
        <w:t xml:space="preserve">. </w:t>
      </w:r>
      <w:r>
        <w:rPr>
          <w:rFonts w:ascii="Arial" w:hAnsi="Arial" w:cs="Arial"/>
          <w:b/>
        </w:rPr>
        <w:t xml:space="preserve">Ein Höhepunkt ist der Ausbildungstag „Blühender Start“ für den Floristik-Nachwuchs.  </w:t>
      </w:r>
    </w:p>
    <w:p w14:paraId="1BEBC8BD" w14:textId="77777777" w:rsidR="00727AA6" w:rsidRDefault="00727AA6" w:rsidP="00727AA6">
      <w:pPr>
        <w:jc w:val="both"/>
        <w:rPr>
          <w:rFonts w:ascii="Arial" w:hAnsi="Arial" w:cs="Arial"/>
        </w:rPr>
      </w:pPr>
      <w:r w:rsidRPr="00E42FD0">
        <w:rPr>
          <w:rFonts w:ascii="Arial" w:hAnsi="Arial" w:cs="Arial"/>
        </w:rPr>
        <w:t xml:space="preserve">„Der Jahresauftakt für die Branche war vielversprechend. Ob Hamburg, München oder Frankfurt - die ersten Messen haben gezeigt, dass der Handel optimistisch in die Zukunft blickt. Diese positive Grundstimmung prägt die CADEAUX 2025“, sagt Projektdirektor Andreas </w:t>
      </w:r>
      <w:proofErr w:type="spellStart"/>
      <w:r w:rsidRPr="00E42FD0">
        <w:rPr>
          <w:rFonts w:ascii="Arial" w:hAnsi="Arial" w:cs="Arial"/>
        </w:rPr>
        <w:t>Zachlod</w:t>
      </w:r>
      <w:proofErr w:type="spellEnd"/>
      <w:r w:rsidRPr="00E42FD0">
        <w:rPr>
          <w:rFonts w:ascii="Arial" w:hAnsi="Arial" w:cs="Arial"/>
        </w:rPr>
        <w:t xml:space="preserve">. „Mit innovativen Themen und inspirierenden Impulsen möchten wir den Besuchern neue Perspektiven eröffnen und sie für die Zukunft bestens rüsten. Deshalb greifen wir Themen wie Künstliche Intelligenz in unserem Programm auf – mit dem Ziel, </w:t>
      </w:r>
      <w:r w:rsidRPr="00E64C02">
        <w:rPr>
          <w:rFonts w:ascii="Arial" w:hAnsi="Arial" w:cs="Arial"/>
        </w:rPr>
        <w:t>Berührungsängste im Handwerk abzubauen und neue Chancen aufzuzeigen", ergänzt er.</w:t>
      </w:r>
    </w:p>
    <w:p w14:paraId="3F80C01E" w14:textId="77777777" w:rsidR="00727AA6" w:rsidRPr="00BC1662" w:rsidRDefault="00727AA6" w:rsidP="00727AA6">
      <w:pPr>
        <w:jc w:val="both"/>
        <w:rPr>
          <w:rFonts w:ascii="Arial" w:eastAsia="Times New Roman" w:hAnsi="Arial" w:cs="Arial"/>
          <w:b/>
          <w:iCs/>
          <w:lang w:eastAsia="de-DE"/>
        </w:rPr>
      </w:pPr>
      <w:r w:rsidRPr="00BC1662">
        <w:rPr>
          <w:rFonts w:ascii="Arial" w:eastAsia="Times New Roman" w:hAnsi="Arial" w:cs="Arial"/>
          <w:b/>
          <w:iCs/>
          <w:lang w:eastAsia="de-DE"/>
        </w:rPr>
        <w:t xml:space="preserve">Forum </w:t>
      </w:r>
      <w:proofErr w:type="spellStart"/>
      <w:r w:rsidRPr="00BC1662">
        <w:rPr>
          <w:rFonts w:ascii="Arial" w:eastAsia="Times New Roman" w:hAnsi="Arial" w:cs="Arial"/>
          <w:b/>
          <w:iCs/>
          <w:lang w:eastAsia="de-DE"/>
        </w:rPr>
        <w:t>RaumVisionen</w:t>
      </w:r>
      <w:proofErr w:type="spellEnd"/>
      <w:r w:rsidRPr="00BC1662">
        <w:rPr>
          <w:rFonts w:ascii="Arial" w:eastAsia="Times New Roman" w:hAnsi="Arial" w:cs="Arial"/>
          <w:b/>
          <w:iCs/>
          <w:lang w:eastAsia="de-DE"/>
        </w:rPr>
        <w:t xml:space="preserve"> feiert Premiere auf der CADEAUX</w:t>
      </w:r>
    </w:p>
    <w:p w14:paraId="49572759" w14:textId="77777777" w:rsidR="00727AA6" w:rsidRPr="00BC1662" w:rsidRDefault="00727AA6" w:rsidP="00727AA6">
      <w:pPr>
        <w:jc w:val="both"/>
        <w:rPr>
          <w:rFonts w:ascii="Arial" w:eastAsia="Times New Roman" w:hAnsi="Arial" w:cs="Arial"/>
          <w:iCs/>
          <w:lang w:eastAsia="de-DE"/>
        </w:rPr>
      </w:pPr>
      <w:r w:rsidRPr="00BC1662">
        <w:rPr>
          <w:rFonts w:ascii="Arial" w:eastAsia="Times New Roman" w:hAnsi="Arial" w:cs="Arial"/>
          <w:iCs/>
          <w:lang w:eastAsia="de-DE"/>
        </w:rPr>
        <w:t xml:space="preserve">Eintauchen in die Zukunft der Raumgestaltung: Das Forum </w:t>
      </w:r>
      <w:proofErr w:type="spellStart"/>
      <w:r w:rsidRPr="00BC1662">
        <w:rPr>
          <w:rFonts w:ascii="Arial" w:eastAsia="Times New Roman" w:hAnsi="Arial" w:cs="Arial"/>
          <w:iCs/>
          <w:lang w:eastAsia="de-DE"/>
        </w:rPr>
        <w:t>RaumVisionen</w:t>
      </w:r>
      <w:proofErr w:type="spellEnd"/>
      <w:r w:rsidRPr="00BC1662">
        <w:rPr>
          <w:rFonts w:ascii="Arial" w:eastAsia="Times New Roman" w:hAnsi="Arial" w:cs="Arial"/>
          <w:iCs/>
          <w:lang w:eastAsia="de-DE"/>
        </w:rPr>
        <w:t xml:space="preserve"> bietet spannende Workshops und Vorträge, </w:t>
      </w:r>
      <w:r>
        <w:rPr>
          <w:rFonts w:ascii="Arial" w:eastAsia="Times New Roman" w:hAnsi="Arial" w:cs="Arial"/>
          <w:iCs/>
          <w:lang w:eastAsia="de-DE"/>
        </w:rPr>
        <w:t>bei</w:t>
      </w:r>
      <w:r w:rsidRPr="00BC1662">
        <w:rPr>
          <w:rFonts w:ascii="Arial" w:eastAsia="Times New Roman" w:hAnsi="Arial" w:cs="Arial"/>
          <w:iCs/>
          <w:lang w:eastAsia="de-DE"/>
        </w:rPr>
        <w:t xml:space="preserve"> denen Experten ihr Fachwissen teilen. Von KI-gestützten Produktlösungen bis hin zu innovativer Raumakustik erhalten Fachbesucher in dem Forum </w:t>
      </w:r>
      <w:r w:rsidRPr="00BC1662">
        <w:rPr>
          <w:rFonts w:ascii="Arial" w:eastAsia="Times New Roman" w:hAnsi="Arial" w:cs="Arial"/>
          <w:lang w:eastAsia="de-DE"/>
        </w:rPr>
        <w:t xml:space="preserve">vielfältige Inspirationen. </w:t>
      </w:r>
      <w:r w:rsidRPr="00BC1662">
        <w:rPr>
          <w:rFonts w:ascii="Arial" w:eastAsia="Times New Roman" w:hAnsi="Arial" w:cs="Arial"/>
          <w:iCs/>
          <w:lang w:eastAsia="de-DE"/>
        </w:rPr>
        <w:t xml:space="preserve">Max Polter vom Mittelstand-Digital Zentrum Leipzig-Halle führt in die Welt der KI ein. Der Wissensmanager zeigt, wie sich digitale Werkzeuge effizient verknüpfen lassen, </w:t>
      </w:r>
      <w:r w:rsidRPr="00BC1662">
        <w:rPr>
          <w:rFonts w:ascii="Arial" w:hAnsi="Arial" w:cs="Arial"/>
        </w:rPr>
        <w:t xml:space="preserve">um komplexe Aufgaben wie eine </w:t>
      </w:r>
      <w:proofErr w:type="spellStart"/>
      <w:r w:rsidRPr="00BC1662">
        <w:rPr>
          <w:rFonts w:ascii="Arial" w:hAnsi="Arial" w:cs="Arial"/>
        </w:rPr>
        <w:t>Social</w:t>
      </w:r>
      <w:proofErr w:type="spellEnd"/>
      <w:r w:rsidRPr="00BC1662">
        <w:rPr>
          <w:rFonts w:ascii="Arial" w:hAnsi="Arial" w:cs="Arial"/>
        </w:rPr>
        <w:t xml:space="preserve"> Media Pipeline oder einen virtuellen Produktkatalog zu automatisieren. </w:t>
      </w:r>
    </w:p>
    <w:p w14:paraId="2F8D631D" w14:textId="77777777" w:rsidR="00727AA6" w:rsidRPr="00BC1662" w:rsidRDefault="00727AA6" w:rsidP="00727AA6">
      <w:pPr>
        <w:jc w:val="both"/>
        <w:rPr>
          <w:rFonts w:ascii="Arial" w:hAnsi="Arial" w:cs="Arial"/>
        </w:rPr>
      </w:pPr>
      <w:r w:rsidRPr="00BC1662">
        <w:rPr>
          <w:rFonts w:ascii="Arial" w:hAnsi="Arial" w:cs="Arial"/>
        </w:rPr>
        <w:t xml:space="preserve">Aaron Haag von The Artisan aus den Niederlanden inspiriert mit KI-Bildgenerierung und personalisierten KI-Demos. Einblicke in die Welt der Akustik mit spannenden Live-Demonstrationen bietet die Firma </w:t>
      </w:r>
      <w:proofErr w:type="spellStart"/>
      <w:r w:rsidRPr="00BC1662">
        <w:rPr>
          <w:rFonts w:ascii="Arial" w:hAnsi="Arial" w:cs="Arial"/>
        </w:rPr>
        <w:t>Lefa</w:t>
      </w:r>
      <w:proofErr w:type="spellEnd"/>
      <w:r w:rsidRPr="00BC1662">
        <w:rPr>
          <w:rFonts w:ascii="Arial" w:hAnsi="Arial" w:cs="Arial"/>
        </w:rPr>
        <w:t xml:space="preserve"> Dresden. </w:t>
      </w:r>
    </w:p>
    <w:p w14:paraId="5E202AF2" w14:textId="77777777" w:rsidR="00727AA6" w:rsidRPr="00E42FD0" w:rsidRDefault="00727AA6" w:rsidP="00727AA6">
      <w:pPr>
        <w:jc w:val="both"/>
        <w:rPr>
          <w:rFonts w:ascii="Arial" w:eastAsia="Times New Roman" w:hAnsi="Arial" w:cs="Arial"/>
          <w:b/>
          <w:iCs/>
          <w:lang w:eastAsia="de-DE"/>
        </w:rPr>
      </w:pPr>
      <w:r w:rsidRPr="00E42FD0">
        <w:rPr>
          <w:rFonts w:ascii="Arial" w:eastAsia="Times New Roman" w:hAnsi="Arial" w:cs="Arial"/>
          <w:b/>
          <w:iCs/>
          <w:lang w:eastAsia="de-DE"/>
        </w:rPr>
        <w:lastRenderedPageBreak/>
        <w:t xml:space="preserve">Fachbörse </w:t>
      </w:r>
      <w:proofErr w:type="spellStart"/>
      <w:r w:rsidRPr="00E42FD0">
        <w:rPr>
          <w:rFonts w:ascii="Arial" w:eastAsia="Times New Roman" w:hAnsi="Arial" w:cs="Arial"/>
          <w:b/>
          <w:iCs/>
          <w:lang w:eastAsia="de-DE"/>
        </w:rPr>
        <w:t>Floriga</w:t>
      </w:r>
      <w:proofErr w:type="spellEnd"/>
      <w:r w:rsidRPr="00E42FD0">
        <w:rPr>
          <w:rFonts w:ascii="Arial" w:eastAsia="Times New Roman" w:hAnsi="Arial" w:cs="Arial"/>
          <w:b/>
          <w:iCs/>
          <w:lang w:eastAsia="de-DE"/>
        </w:rPr>
        <w:t xml:space="preserve"> 2025 läutet den Start in die grüne Saison ein </w:t>
      </w:r>
    </w:p>
    <w:p w14:paraId="131C76D6" w14:textId="2704B503" w:rsidR="00727AA6" w:rsidRPr="00E42FD0" w:rsidRDefault="00727AA6" w:rsidP="00727AA6">
      <w:pPr>
        <w:jc w:val="both"/>
        <w:rPr>
          <w:rFonts w:ascii="Arial" w:eastAsia="Times New Roman" w:hAnsi="Arial" w:cs="Arial"/>
          <w:iCs/>
          <w:lang w:eastAsia="de-DE"/>
        </w:rPr>
      </w:pPr>
      <w:r w:rsidRPr="00E42FD0">
        <w:rPr>
          <w:rFonts w:ascii="Arial" w:eastAsia="Times New Roman" w:hAnsi="Arial" w:cs="Arial"/>
          <w:iCs/>
          <w:lang w:eastAsia="de-DE"/>
        </w:rPr>
        <w:t xml:space="preserve">Am 2. März 2025 lädt die größte Fachbörse für die grüne Branche in den neuen Bundesländern zum Einkaufen und Ordern ein. </w:t>
      </w:r>
      <w:r>
        <w:rPr>
          <w:rFonts w:ascii="Arial" w:eastAsia="Times New Roman" w:hAnsi="Arial" w:cs="Arial"/>
          <w:iCs/>
          <w:lang w:eastAsia="de-DE"/>
        </w:rPr>
        <w:t xml:space="preserve">Die </w:t>
      </w:r>
      <w:r w:rsidRPr="00E42FD0">
        <w:rPr>
          <w:rFonts w:ascii="Arial" w:eastAsia="Times New Roman" w:hAnsi="Arial" w:cs="Arial"/>
          <w:iCs/>
          <w:lang w:eastAsia="de-DE"/>
        </w:rPr>
        <w:t xml:space="preserve">Fachbesucher </w:t>
      </w:r>
      <w:r w:rsidR="00EA15D8">
        <w:rPr>
          <w:rFonts w:ascii="Arial" w:eastAsia="Times New Roman" w:hAnsi="Arial" w:cs="Arial"/>
          <w:iCs/>
          <w:lang w:eastAsia="de-DE"/>
        </w:rPr>
        <w:t xml:space="preserve">können </w:t>
      </w:r>
      <w:r w:rsidRPr="00E42FD0">
        <w:rPr>
          <w:rFonts w:ascii="Arial" w:eastAsia="Times New Roman" w:hAnsi="Arial" w:cs="Arial"/>
          <w:iCs/>
          <w:lang w:eastAsia="de-DE"/>
        </w:rPr>
        <w:t>ein umfangreiches Angebot an Pflanzen, Gehölzen</w:t>
      </w:r>
      <w:r w:rsidRPr="00E42FD0">
        <w:rPr>
          <w:rFonts w:ascii="Arial" w:eastAsia="Times New Roman" w:hAnsi="Arial" w:cs="Arial"/>
          <w:lang w:eastAsia="de-DE"/>
        </w:rPr>
        <w:t xml:space="preserve"> sowie Gartenbau- und Floristik-Bedarf</w:t>
      </w:r>
      <w:r w:rsidR="00EA15D8">
        <w:rPr>
          <w:rFonts w:ascii="Arial" w:eastAsia="Times New Roman" w:hAnsi="Arial" w:cs="Arial"/>
          <w:lang w:eastAsia="de-DE"/>
        </w:rPr>
        <w:t xml:space="preserve"> entdecken</w:t>
      </w:r>
      <w:r w:rsidRPr="00E42FD0">
        <w:rPr>
          <w:rFonts w:ascii="Arial" w:eastAsia="Times New Roman" w:hAnsi="Arial" w:cs="Arial"/>
          <w:lang w:eastAsia="de-DE"/>
        </w:rPr>
        <w:t>.</w:t>
      </w:r>
      <w:r w:rsidRPr="00E42FD0">
        <w:rPr>
          <w:rFonts w:ascii="Arial" w:eastAsia="Times New Roman" w:hAnsi="Arial" w:cs="Arial"/>
          <w:iCs/>
          <w:lang w:eastAsia="de-DE"/>
        </w:rPr>
        <w:t xml:space="preserve"> Insgesamt präsentieren mehr als 100 Aussteller und Marken ihre Neuheiten und Trends für die kommende Saison.</w:t>
      </w:r>
    </w:p>
    <w:p w14:paraId="460798F4" w14:textId="77777777" w:rsidR="00727AA6" w:rsidRDefault="00727AA6" w:rsidP="00727AA6">
      <w:pPr>
        <w:jc w:val="both"/>
        <w:rPr>
          <w:rFonts w:ascii="Arial" w:eastAsia="Times New Roman" w:hAnsi="Arial" w:cs="Arial"/>
          <w:iCs/>
          <w:lang w:eastAsia="de-DE"/>
        </w:rPr>
      </w:pPr>
      <w:r w:rsidRPr="00E42FD0">
        <w:rPr>
          <w:rFonts w:ascii="Arial" w:eastAsia="Times New Roman" w:hAnsi="Arial" w:cs="Arial"/>
          <w:iCs/>
          <w:lang w:eastAsia="de-DE"/>
        </w:rPr>
        <w:t xml:space="preserve">Im Forum </w:t>
      </w:r>
      <w:proofErr w:type="spellStart"/>
      <w:r w:rsidRPr="00E42FD0">
        <w:rPr>
          <w:rFonts w:ascii="Arial" w:eastAsia="Times New Roman" w:hAnsi="Arial" w:cs="Arial"/>
          <w:iCs/>
          <w:lang w:eastAsia="de-DE"/>
        </w:rPr>
        <w:t>Floriga</w:t>
      </w:r>
      <w:proofErr w:type="spellEnd"/>
      <w:r w:rsidRPr="00E42FD0">
        <w:rPr>
          <w:rFonts w:ascii="Arial" w:eastAsia="Times New Roman" w:hAnsi="Arial" w:cs="Arial"/>
          <w:iCs/>
          <w:lang w:eastAsia="de-DE"/>
        </w:rPr>
        <w:t xml:space="preserve"> zeigt Josef </w:t>
      </w:r>
      <w:proofErr w:type="spellStart"/>
      <w:r w:rsidRPr="00E42FD0">
        <w:rPr>
          <w:rFonts w:ascii="Arial" w:eastAsia="Times New Roman" w:hAnsi="Arial" w:cs="Arial"/>
          <w:iCs/>
          <w:lang w:eastAsia="de-DE"/>
        </w:rPr>
        <w:t>Dirr</w:t>
      </w:r>
      <w:proofErr w:type="spellEnd"/>
      <w:r w:rsidRPr="00E42FD0">
        <w:rPr>
          <w:rFonts w:ascii="Arial" w:eastAsia="Times New Roman" w:hAnsi="Arial" w:cs="Arial"/>
          <w:iCs/>
          <w:lang w:eastAsia="de-DE"/>
        </w:rPr>
        <w:t xml:space="preserve">, Deutscher Meister der Floristen 2024, um 10.15 Uhr floristische </w:t>
      </w:r>
      <w:r>
        <w:rPr>
          <w:rFonts w:ascii="Arial" w:eastAsia="Times New Roman" w:hAnsi="Arial" w:cs="Arial"/>
          <w:iCs/>
          <w:lang w:eastAsia="de-DE"/>
        </w:rPr>
        <w:t>Kreationen</w:t>
      </w:r>
      <w:r w:rsidRPr="00E42FD0">
        <w:rPr>
          <w:rFonts w:ascii="Arial" w:eastAsia="Times New Roman" w:hAnsi="Arial" w:cs="Arial"/>
          <w:iCs/>
          <w:lang w:eastAsia="de-DE"/>
        </w:rPr>
        <w:t xml:space="preserve"> zum Thema "Blühende Jahreszeit". Der Höhepunkt ist die anschließende Podiumsdiskussion um 11.30 Uhr zu politischen Rahmenbedingungen für den Gartenbau. </w:t>
      </w:r>
      <w:r w:rsidRPr="00420285">
        <w:rPr>
          <w:rFonts w:ascii="Arial" w:eastAsia="Times New Roman" w:hAnsi="Arial" w:cs="Arial"/>
          <w:iCs/>
          <w:lang w:eastAsia="de-DE"/>
        </w:rPr>
        <w:t xml:space="preserve">Dazu wird unter anderem Ulrich Menke, Staatssekretär für Umwelt und Landwirtschaft im Sächsischen Staatsministerium für Umwelt und Landwirtschaft, erwartet. </w:t>
      </w:r>
    </w:p>
    <w:p w14:paraId="506D60D2" w14:textId="00E30D95" w:rsidR="00727AA6" w:rsidRDefault="00727AA6" w:rsidP="00F54FA3">
      <w:pPr>
        <w:jc w:val="both"/>
        <w:rPr>
          <w:rFonts w:ascii="Arial" w:hAnsi="Arial" w:cs="Arial"/>
          <w:iCs/>
          <w:lang w:eastAsia="de-DE"/>
        </w:rPr>
      </w:pPr>
      <w:r w:rsidRPr="00E42FD0">
        <w:rPr>
          <w:rFonts w:ascii="Arial" w:eastAsia="Times New Roman" w:hAnsi="Arial" w:cs="Arial"/>
          <w:iCs/>
          <w:lang w:eastAsia="de-DE"/>
        </w:rPr>
        <w:t>Noch mehr florale Impulse erwarte</w:t>
      </w:r>
      <w:r>
        <w:rPr>
          <w:rFonts w:ascii="Arial" w:eastAsia="Times New Roman" w:hAnsi="Arial" w:cs="Arial"/>
          <w:iCs/>
          <w:lang w:eastAsia="de-DE"/>
        </w:rPr>
        <w:t>n</w:t>
      </w:r>
      <w:r w:rsidRPr="00E42FD0">
        <w:rPr>
          <w:rFonts w:ascii="Arial" w:eastAsia="Times New Roman" w:hAnsi="Arial" w:cs="Arial"/>
          <w:iCs/>
          <w:lang w:eastAsia="de-DE"/>
        </w:rPr>
        <w:t xml:space="preserve"> die Fachbesucher der grünen Branche ab dem frühen Nachmittag: Der Gartenbauverband Mitteldeutschland e.V. präsentiert die Pflanzen des</w:t>
      </w:r>
      <w:r>
        <w:rPr>
          <w:rFonts w:ascii="Arial" w:eastAsia="Times New Roman" w:hAnsi="Arial" w:cs="Arial"/>
          <w:iCs/>
          <w:lang w:eastAsia="de-DE"/>
        </w:rPr>
        <w:t xml:space="preserve"> </w:t>
      </w:r>
      <w:r w:rsidRPr="00E42FD0">
        <w:rPr>
          <w:rFonts w:ascii="Arial" w:eastAsia="Times New Roman" w:hAnsi="Arial" w:cs="Arial"/>
          <w:iCs/>
          <w:lang w:eastAsia="de-DE"/>
        </w:rPr>
        <w:t>Jahres 2025 und die Pflanzenschule stellt ihre grüne Lern</w:t>
      </w:r>
      <w:r>
        <w:rPr>
          <w:rFonts w:ascii="Arial" w:eastAsia="Times New Roman" w:hAnsi="Arial" w:cs="Arial"/>
          <w:iCs/>
          <w:lang w:eastAsia="de-DE"/>
        </w:rPr>
        <w:t>-</w:t>
      </w:r>
      <w:r w:rsidRPr="00E42FD0">
        <w:rPr>
          <w:rFonts w:ascii="Arial" w:eastAsia="Times New Roman" w:hAnsi="Arial" w:cs="Arial"/>
          <w:iCs/>
          <w:lang w:eastAsia="de-DE"/>
        </w:rPr>
        <w:t xml:space="preserve">App für die Aus- und Weiterbildung vor. In der Sonderschau Produkt-News zeigen verschiedene Firmen ihre Neuheiten. </w:t>
      </w:r>
      <w:r w:rsidRPr="00420285">
        <w:rPr>
          <w:rFonts w:ascii="Arial" w:hAnsi="Arial" w:cs="Arial"/>
          <w:iCs/>
          <w:lang w:eastAsia="de-DE"/>
        </w:rPr>
        <w:t xml:space="preserve">Nachhaltige Mobilität ist auch in der grünen Branche ein Thema. ARI Motors und </w:t>
      </w:r>
      <w:proofErr w:type="spellStart"/>
      <w:r w:rsidRPr="00420285">
        <w:rPr>
          <w:rFonts w:ascii="Arial" w:hAnsi="Arial" w:cs="Arial"/>
          <w:iCs/>
          <w:lang w:eastAsia="de-DE"/>
        </w:rPr>
        <w:t>eTruck</w:t>
      </w:r>
      <w:proofErr w:type="spellEnd"/>
      <w:r w:rsidRPr="00420285">
        <w:rPr>
          <w:rFonts w:ascii="Arial" w:hAnsi="Arial" w:cs="Arial"/>
          <w:iCs/>
          <w:lang w:eastAsia="de-DE"/>
        </w:rPr>
        <w:t xml:space="preserve"> Solutions laden zu Testfahrten mit innovativen Elektro-Nutzfahrzeugen auf einem E-Mobility-Parcours ein.</w:t>
      </w:r>
    </w:p>
    <w:p w14:paraId="2F333294" w14:textId="77777777" w:rsidR="00EA15D8" w:rsidRDefault="00EA15D8" w:rsidP="00EA15D8">
      <w:pPr>
        <w:jc w:val="both"/>
        <w:rPr>
          <w:rFonts w:ascii="Arial" w:eastAsia="Times New Roman" w:hAnsi="Arial" w:cs="Arial"/>
          <w:b/>
          <w:iCs/>
          <w:lang w:eastAsia="de-DE"/>
        </w:rPr>
      </w:pPr>
      <w:r>
        <w:rPr>
          <w:rFonts w:ascii="Arial" w:eastAsia="Times New Roman" w:hAnsi="Arial" w:cs="Arial"/>
          <w:b/>
          <w:iCs/>
          <w:lang w:eastAsia="de-DE"/>
        </w:rPr>
        <w:t>Blühender Start für angehende Floristen</w:t>
      </w:r>
    </w:p>
    <w:p w14:paraId="216CFD44" w14:textId="77777777" w:rsidR="00EA15D8" w:rsidRDefault="00EA15D8" w:rsidP="00EA15D8">
      <w:pPr>
        <w:jc w:val="both"/>
        <w:rPr>
          <w:rFonts w:ascii="Arial" w:eastAsia="Times New Roman" w:hAnsi="Arial" w:cs="Arial"/>
          <w:iCs/>
          <w:lang w:eastAsia="de-DE"/>
        </w:rPr>
      </w:pPr>
      <w:r>
        <w:rPr>
          <w:rFonts w:ascii="Arial" w:eastAsia="Times New Roman" w:hAnsi="Arial" w:cs="Arial"/>
          <w:iCs/>
          <w:lang w:eastAsia="de-DE"/>
        </w:rPr>
        <w:t xml:space="preserve">Am 3. März lädt die CADEAUX Leipzig zum Tag der Berufsausbildung „Blühender Start“ ein. Rund 100 angehende Floristen aus Mitteldeutschland und Berlin </w:t>
      </w:r>
      <w:r w:rsidRPr="00EA15D8">
        <w:rPr>
          <w:rFonts w:ascii="Arial" w:eastAsia="Times New Roman" w:hAnsi="Arial" w:cs="Arial"/>
          <w:iCs/>
          <w:lang w:eastAsia="de-DE"/>
        </w:rPr>
        <w:t xml:space="preserve">können sich auf ein unterhaltsames Programm mit Workshops und einem Kreativwettbewerb im Floristik-Village freuen. </w:t>
      </w:r>
    </w:p>
    <w:p w14:paraId="3829FF12" w14:textId="7AB5899B" w:rsidR="00AA2314" w:rsidRPr="00FE0FED" w:rsidRDefault="00AA2314" w:rsidP="00EA15D8">
      <w:pPr>
        <w:rPr>
          <w:rFonts w:ascii="Arial" w:hAnsi="Arial" w:cs="Arial"/>
          <w:b/>
        </w:rPr>
      </w:pPr>
      <w:r w:rsidRPr="00FE0FED">
        <w:rPr>
          <w:rFonts w:ascii="Arial" w:hAnsi="Arial" w:cs="Arial"/>
          <w:b/>
        </w:rPr>
        <w:t>Das sind die Öffnungszeiten</w:t>
      </w:r>
    </w:p>
    <w:p w14:paraId="20125A69" w14:textId="7705718A" w:rsidR="00727AA6" w:rsidRDefault="00AA2314" w:rsidP="00AA2314">
      <w:pPr>
        <w:pStyle w:val="StandardWeb"/>
        <w:jc w:val="both"/>
        <w:rPr>
          <w:rFonts w:ascii="Arial" w:hAnsi="Arial" w:cs="Arial"/>
          <w:b/>
          <w:sz w:val="22"/>
          <w:szCs w:val="22"/>
          <w:lang w:eastAsia="de-DE"/>
        </w:rPr>
      </w:pPr>
      <w:r w:rsidRPr="00FE0FED">
        <w:rPr>
          <w:rFonts w:ascii="Arial" w:hAnsi="Arial" w:cs="Arial"/>
          <w:sz w:val="22"/>
          <w:szCs w:val="22"/>
        </w:rPr>
        <w:t xml:space="preserve">Die Frühjahrs-CADEAUX ist am 01. und 02. März 2025 von 9:30 bis 18:00 Uhr sowie am 03. März 2025 von 9:30 bis 17:00 Uhr geöffnet. Die </w:t>
      </w:r>
      <w:proofErr w:type="spellStart"/>
      <w:r w:rsidRPr="00FE0FED">
        <w:rPr>
          <w:rFonts w:ascii="Arial" w:hAnsi="Arial" w:cs="Arial"/>
          <w:sz w:val="22"/>
          <w:szCs w:val="22"/>
        </w:rPr>
        <w:t>Floriga</w:t>
      </w:r>
      <w:proofErr w:type="spellEnd"/>
      <w:r w:rsidRPr="00FE0FED">
        <w:rPr>
          <w:rFonts w:ascii="Arial" w:hAnsi="Arial" w:cs="Arial"/>
          <w:sz w:val="22"/>
          <w:szCs w:val="22"/>
        </w:rPr>
        <w:t>, Fachbörse für die grüne Branche, lädt am Sonntag, dem 02. März 2025, von 8:00 bis 15:00 Uhr auf das Leipziger Messegelände ein. Eine Legitimation als Fachbesucher ist erforderlich. Der Eintritt ist kostenfrei.</w:t>
      </w:r>
    </w:p>
    <w:p w14:paraId="34339368" w14:textId="77777777" w:rsidR="00727AA6" w:rsidRPr="00E42FD0" w:rsidRDefault="00727AA6" w:rsidP="00727AA6">
      <w:pPr>
        <w:spacing w:after="0" w:line="240" w:lineRule="auto"/>
        <w:jc w:val="both"/>
        <w:rPr>
          <w:rFonts w:ascii="Arial" w:hAnsi="Arial" w:cs="Arial"/>
          <w:b/>
        </w:rPr>
      </w:pPr>
      <w:r w:rsidRPr="00E42FD0">
        <w:rPr>
          <w:rFonts w:ascii="Arial" w:hAnsi="Arial" w:cs="Arial"/>
          <w:b/>
        </w:rPr>
        <w:t>Hinweis für Redaktionen</w:t>
      </w:r>
    </w:p>
    <w:p w14:paraId="39AAD8CB" w14:textId="77777777" w:rsidR="00727AA6" w:rsidRPr="00E42FD0" w:rsidRDefault="00727AA6" w:rsidP="00727AA6">
      <w:pPr>
        <w:spacing w:after="0" w:line="240" w:lineRule="auto"/>
        <w:jc w:val="both"/>
        <w:rPr>
          <w:rFonts w:ascii="Arial" w:hAnsi="Arial" w:cs="Arial"/>
        </w:rPr>
      </w:pPr>
    </w:p>
    <w:p w14:paraId="6A4BBFAE" w14:textId="77777777" w:rsidR="00727AA6" w:rsidRPr="00E42FD0" w:rsidRDefault="00727AA6" w:rsidP="00727AA6">
      <w:pPr>
        <w:spacing w:after="0" w:line="240" w:lineRule="auto"/>
        <w:jc w:val="both"/>
        <w:rPr>
          <w:rFonts w:ascii="Arial" w:hAnsi="Arial" w:cs="Arial"/>
        </w:rPr>
      </w:pPr>
      <w:r w:rsidRPr="00E42FD0">
        <w:rPr>
          <w:rFonts w:ascii="Arial" w:hAnsi="Arial" w:cs="Arial"/>
        </w:rPr>
        <w:t xml:space="preserve">Medienvertreter können sich vorab </w:t>
      </w:r>
      <w:hyperlink r:id="rId8" w:history="1">
        <w:r w:rsidRPr="00E42FD0">
          <w:rPr>
            <w:rStyle w:val="Hyperlink"/>
            <w:rFonts w:ascii="Arial" w:hAnsi="Arial" w:cs="Arial"/>
          </w:rPr>
          <w:t>online</w:t>
        </w:r>
      </w:hyperlink>
      <w:r w:rsidRPr="00E42FD0">
        <w:rPr>
          <w:rFonts w:ascii="Arial" w:hAnsi="Arial" w:cs="Arial"/>
        </w:rPr>
        <w:t xml:space="preserve"> für die CADEAUX Leipzig und </w:t>
      </w:r>
      <w:proofErr w:type="spellStart"/>
      <w:r w:rsidRPr="00E42FD0">
        <w:rPr>
          <w:rFonts w:ascii="Arial" w:hAnsi="Arial" w:cs="Arial"/>
        </w:rPr>
        <w:t>Floriga</w:t>
      </w:r>
      <w:proofErr w:type="spellEnd"/>
      <w:r w:rsidRPr="00E42FD0">
        <w:rPr>
          <w:rFonts w:ascii="Arial" w:hAnsi="Arial" w:cs="Arial"/>
        </w:rPr>
        <w:t xml:space="preserve"> akkreditieren.</w:t>
      </w:r>
    </w:p>
    <w:p w14:paraId="3CBFE548" w14:textId="77777777" w:rsidR="00727AA6" w:rsidRDefault="00727AA6" w:rsidP="00655EA7">
      <w:pPr>
        <w:spacing w:after="0" w:line="300" w:lineRule="atLeast"/>
        <w:jc w:val="both"/>
        <w:rPr>
          <w:rFonts w:ascii="Arial" w:eastAsia="Times New Roman" w:hAnsi="Arial" w:cs="Arial"/>
          <w:b/>
          <w:lang w:eastAsia="de-DE"/>
        </w:rPr>
      </w:pPr>
    </w:p>
    <w:p w14:paraId="58333136" w14:textId="26E1BA96" w:rsidR="00655EA7" w:rsidRPr="00655EA7" w:rsidRDefault="00655EA7" w:rsidP="00655EA7">
      <w:pPr>
        <w:spacing w:after="0" w:line="300" w:lineRule="atLeast"/>
        <w:jc w:val="both"/>
        <w:rPr>
          <w:rFonts w:ascii="Arial" w:eastAsia="Times New Roman" w:hAnsi="Arial" w:cs="Arial"/>
          <w:bCs/>
          <w:color w:val="000000" w:themeColor="text1"/>
          <w:lang w:eastAsia="de-DE"/>
        </w:rPr>
      </w:pPr>
      <w:r w:rsidRPr="00655EA7">
        <w:rPr>
          <w:rFonts w:ascii="Arial" w:eastAsia="Times New Roman" w:hAnsi="Arial" w:cs="Arial"/>
          <w:b/>
          <w:lang w:eastAsia="de-DE"/>
        </w:rPr>
        <w:t>Ansprechpartner für die Presse:</w:t>
      </w:r>
    </w:p>
    <w:p w14:paraId="3EF3D024" w14:textId="77777777" w:rsid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Nicole Wege </w:t>
      </w:r>
    </w:p>
    <w:p w14:paraId="2A84C1A8" w14:textId="77777777"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 xml:space="preserve">Pressesprecherin CADEAUX Leipzig und </w:t>
      </w:r>
      <w:proofErr w:type="spellStart"/>
      <w:r w:rsidRPr="00655EA7">
        <w:rPr>
          <w:rFonts w:ascii="Arial" w:eastAsia="Times New Roman" w:hAnsi="Arial" w:cs="Arial"/>
          <w:lang w:eastAsia="de-DE"/>
        </w:rPr>
        <w:t>Floriga</w:t>
      </w:r>
      <w:proofErr w:type="spellEnd"/>
    </w:p>
    <w:p w14:paraId="420615EF" w14:textId="03DF5474" w:rsidR="00655EA7" w:rsidRPr="00655EA7" w:rsidRDefault="00655EA7" w:rsidP="00655EA7">
      <w:pPr>
        <w:spacing w:after="0" w:line="240" w:lineRule="auto"/>
        <w:jc w:val="both"/>
        <w:rPr>
          <w:rFonts w:ascii="Arial" w:eastAsia="Times New Roman" w:hAnsi="Arial" w:cs="Arial"/>
          <w:lang w:eastAsia="de-DE"/>
        </w:rPr>
      </w:pPr>
      <w:r w:rsidRPr="00655EA7">
        <w:rPr>
          <w:rFonts w:ascii="Arial" w:eastAsia="Times New Roman" w:hAnsi="Arial" w:cs="Arial"/>
          <w:lang w:eastAsia="de-DE"/>
        </w:rPr>
        <w:t>Tel.: 0341 678 65</w:t>
      </w:r>
      <w:r w:rsidR="00FB2FBC">
        <w:rPr>
          <w:rFonts w:ascii="Arial" w:eastAsia="Times New Roman" w:hAnsi="Arial" w:cs="Arial"/>
          <w:lang w:eastAsia="de-DE"/>
        </w:rPr>
        <w:t>28</w:t>
      </w:r>
    </w:p>
    <w:p w14:paraId="7E844BBC" w14:textId="77777777" w:rsidR="00655EA7" w:rsidRPr="00655EA7" w:rsidRDefault="00655EA7" w:rsidP="00655EA7">
      <w:pPr>
        <w:spacing w:after="0" w:line="240" w:lineRule="auto"/>
        <w:jc w:val="both"/>
        <w:rPr>
          <w:rFonts w:ascii="Arial" w:eastAsia="Times New Roman" w:hAnsi="Arial" w:cs="Arial"/>
          <w:lang w:eastAsia="de-DE"/>
        </w:rPr>
      </w:pPr>
      <w:r>
        <w:rPr>
          <w:rFonts w:ascii="Arial" w:eastAsia="Times New Roman" w:hAnsi="Arial" w:cs="Arial"/>
          <w:lang w:eastAsia="de-DE"/>
        </w:rPr>
        <w:t>n.wege</w:t>
      </w:r>
      <w:r w:rsidRPr="00655EA7">
        <w:rPr>
          <w:rFonts w:ascii="Arial" w:eastAsia="Times New Roman" w:hAnsi="Arial" w:cs="Arial"/>
          <w:lang w:eastAsia="de-DE"/>
        </w:rPr>
        <w:t>@leipziger-messe.de</w:t>
      </w:r>
    </w:p>
    <w:p w14:paraId="345A6A4D" w14:textId="77777777" w:rsidR="00655EA7" w:rsidRPr="00655EA7" w:rsidRDefault="00655EA7" w:rsidP="00655EA7">
      <w:pPr>
        <w:tabs>
          <w:tab w:val="left" w:pos="8222"/>
        </w:tabs>
        <w:spacing w:after="0" w:line="240" w:lineRule="auto"/>
        <w:ind w:right="-2"/>
        <w:jc w:val="both"/>
        <w:rPr>
          <w:rFonts w:ascii="Arial" w:eastAsia="Times New Roman" w:hAnsi="Arial" w:cs="Arial"/>
          <w:b/>
          <w:lang w:eastAsia="de-DE"/>
        </w:rPr>
      </w:pPr>
    </w:p>
    <w:p w14:paraId="0BACE152" w14:textId="77777777" w:rsidR="00655EA7" w:rsidRPr="00655EA7" w:rsidRDefault="00655EA7" w:rsidP="00655EA7">
      <w:pPr>
        <w:tabs>
          <w:tab w:val="left" w:pos="8222"/>
        </w:tabs>
        <w:spacing w:after="0" w:line="240" w:lineRule="auto"/>
        <w:ind w:right="-2"/>
        <w:jc w:val="both"/>
        <w:rPr>
          <w:rFonts w:ascii="Arial" w:eastAsia="Times New Roman" w:hAnsi="Arial" w:cs="Arial"/>
          <w:bCs/>
          <w:lang w:eastAsia="de-DE"/>
        </w:rPr>
      </w:pPr>
      <w:r w:rsidRPr="00655EA7">
        <w:rPr>
          <w:rFonts w:ascii="Arial" w:eastAsia="Times New Roman" w:hAnsi="Arial" w:cs="Arial"/>
          <w:b/>
          <w:bCs/>
          <w:lang w:eastAsia="de-DE"/>
        </w:rPr>
        <w:t>Im Internet:</w:t>
      </w:r>
    </w:p>
    <w:p w14:paraId="024CB5FF" w14:textId="2B65B7D8" w:rsidR="00655EA7" w:rsidRPr="00655EA7" w:rsidRDefault="00825A9F" w:rsidP="00655EA7">
      <w:pPr>
        <w:tabs>
          <w:tab w:val="left" w:pos="8222"/>
        </w:tabs>
        <w:spacing w:after="0" w:line="240" w:lineRule="auto"/>
        <w:ind w:right="-2"/>
        <w:jc w:val="both"/>
        <w:rPr>
          <w:rFonts w:ascii="Arial" w:eastAsia="Times New Roman" w:hAnsi="Arial" w:cs="Arial"/>
          <w:lang w:eastAsia="de-DE"/>
        </w:rPr>
      </w:pPr>
      <w:hyperlink r:id="rId9" w:history="1">
        <w:r w:rsidR="00655EA7" w:rsidRPr="00655EA7">
          <w:rPr>
            <w:rFonts w:ascii="Arial" w:eastAsia="Times New Roman" w:hAnsi="Arial" w:cs="Arial"/>
            <w:color w:val="0000FF"/>
            <w:u w:val="single"/>
            <w:lang w:eastAsia="de-DE"/>
          </w:rPr>
          <w:t>www.cadeaux-leipzig.de</w:t>
        </w:r>
        <w:bookmarkStart w:id="1" w:name="hintergrundinfo"/>
        <w:bookmarkEnd w:id="1"/>
      </w:hyperlink>
    </w:p>
    <w:p w14:paraId="53EEBBBF" w14:textId="2A8E6754" w:rsidR="00655EA7" w:rsidRPr="00655EA7" w:rsidRDefault="00825A9F" w:rsidP="00655EA7">
      <w:pPr>
        <w:tabs>
          <w:tab w:val="left" w:pos="8222"/>
        </w:tabs>
        <w:spacing w:after="0" w:line="300" w:lineRule="atLeast"/>
        <w:ind w:right="-2"/>
        <w:jc w:val="both"/>
        <w:rPr>
          <w:rFonts w:ascii="Arial" w:eastAsia="Times New Roman" w:hAnsi="Arial" w:cs="Arial"/>
          <w:color w:val="0000FF"/>
          <w:u w:val="single"/>
          <w:lang w:eastAsia="de-DE"/>
        </w:rPr>
      </w:pPr>
      <w:hyperlink r:id="rId10" w:history="1">
        <w:r w:rsidR="00655EA7" w:rsidRPr="00655EA7">
          <w:rPr>
            <w:rFonts w:ascii="Arial" w:eastAsia="Times New Roman" w:hAnsi="Arial" w:cs="Arial"/>
            <w:color w:val="0000FF"/>
            <w:u w:val="single"/>
            <w:lang w:eastAsia="de-DE"/>
          </w:rPr>
          <w:t>www.floriga.de</w:t>
        </w:r>
      </w:hyperlink>
    </w:p>
    <w:p w14:paraId="08A56C81" w14:textId="29B79559" w:rsidR="00655EA7" w:rsidRDefault="00825A9F" w:rsidP="00655EA7">
      <w:pPr>
        <w:autoSpaceDE w:val="0"/>
        <w:autoSpaceDN w:val="0"/>
        <w:adjustRightInd w:val="0"/>
        <w:spacing w:after="0" w:line="240" w:lineRule="auto"/>
        <w:rPr>
          <w:rFonts w:ascii="Arial" w:eastAsia="Times New Roman" w:hAnsi="Arial" w:cs="Arial"/>
          <w:color w:val="0000FF"/>
        </w:rPr>
      </w:pPr>
      <w:hyperlink r:id="rId11" w:history="1">
        <w:r w:rsidR="00655EA7" w:rsidRPr="00655EA7">
          <w:rPr>
            <w:rFonts w:ascii="Arial" w:eastAsia="Times New Roman" w:hAnsi="Arial" w:cs="Arial"/>
            <w:color w:val="0000FF"/>
            <w:u w:val="single"/>
          </w:rPr>
          <w:t>https://www.linkedin.com/showcase/cadeaux-leipzig/</w:t>
        </w:r>
      </w:hyperlink>
      <w:r w:rsidR="00655EA7" w:rsidRPr="00655EA7">
        <w:rPr>
          <w:rFonts w:ascii="Arial" w:eastAsia="Times New Roman" w:hAnsi="Arial" w:cs="Arial"/>
          <w:color w:val="000000"/>
        </w:rPr>
        <w:br/>
      </w:r>
      <w:hyperlink r:id="rId12" w:history="1">
        <w:r w:rsidR="00655EA7" w:rsidRPr="00655EA7">
          <w:rPr>
            <w:rFonts w:ascii="Arial" w:eastAsia="Times New Roman" w:hAnsi="Arial" w:cs="Arial"/>
            <w:color w:val="0000FF"/>
          </w:rPr>
          <w:t>https://www.instagram.com/cadeaux.leipzig</w:t>
        </w:r>
      </w:hyperlink>
    </w:p>
    <w:p w14:paraId="02E946F1" w14:textId="77777777" w:rsidR="00FB2FBC" w:rsidRPr="00655EA7" w:rsidRDefault="00FB2FBC" w:rsidP="00655EA7">
      <w:pPr>
        <w:autoSpaceDE w:val="0"/>
        <w:autoSpaceDN w:val="0"/>
        <w:adjustRightInd w:val="0"/>
        <w:spacing w:after="0" w:line="240" w:lineRule="auto"/>
        <w:rPr>
          <w:rFonts w:ascii="Arial" w:eastAsia="Times New Roman" w:hAnsi="Arial" w:cs="Arial"/>
          <w:color w:val="000000"/>
        </w:rPr>
      </w:pPr>
    </w:p>
    <w:p w14:paraId="4D403A60"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r w:rsidRPr="00655EA7">
        <w:rPr>
          <w:rFonts w:ascii="Arial" w:eastAsia="Times New Roman" w:hAnsi="Arial" w:cs="Arial"/>
          <w:color w:val="000000"/>
        </w:rPr>
        <w:t>#</w:t>
      </w:r>
      <w:proofErr w:type="spellStart"/>
      <w:r w:rsidRPr="00655EA7">
        <w:rPr>
          <w:rFonts w:ascii="Arial" w:eastAsia="Times New Roman" w:hAnsi="Arial" w:cs="Arial"/>
          <w:color w:val="000000"/>
        </w:rPr>
        <w:t>cadeauxleipzig</w:t>
      </w:r>
      <w:proofErr w:type="spellEnd"/>
    </w:p>
    <w:p w14:paraId="340C407B" w14:textId="77777777" w:rsidR="00655EA7" w:rsidRPr="00655EA7" w:rsidRDefault="00655EA7" w:rsidP="00655EA7">
      <w:pPr>
        <w:tabs>
          <w:tab w:val="left" w:pos="8222"/>
        </w:tabs>
        <w:spacing w:after="0" w:line="300" w:lineRule="atLeast"/>
        <w:ind w:right="-2"/>
        <w:jc w:val="both"/>
        <w:rPr>
          <w:rFonts w:ascii="Arial" w:eastAsia="Times New Roman" w:hAnsi="Arial" w:cs="Arial"/>
          <w:lang w:eastAsia="de-DE"/>
        </w:rPr>
      </w:pPr>
    </w:p>
    <w:p w14:paraId="3EE1DE55" w14:textId="77777777" w:rsidR="00655EA7" w:rsidRPr="00655EA7" w:rsidRDefault="00655EA7" w:rsidP="00655EA7">
      <w:pPr>
        <w:spacing w:after="0" w:line="276"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Über die CADEAUX Leipzig</w:t>
      </w:r>
    </w:p>
    <w:p w14:paraId="7A1B36A5" w14:textId="5D234A9B" w:rsidR="00655EA7" w:rsidRPr="00655EA7" w:rsidRDefault="00655EA7" w:rsidP="00655EA7">
      <w:pPr>
        <w:spacing w:after="0" w:line="276" w:lineRule="auto"/>
        <w:jc w:val="both"/>
        <w:rPr>
          <w:rFonts w:ascii="Arial" w:eastAsia="Times New Roman" w:hAnsi="Arial" w:cs="Arial"/>
          <w:sz w:val="20"/>
          <w:szCs w:val="20"/>
          <w:lang w:eastAsia="de-DE"/>
        </w:rPr>
      </w:pPr>
      <w:r w:rsidRPr="00655EA7">
        <w:rPr>
          <w:rFonts w:ascii="Arial" w:eastAsia="Times New Roman" w:hAnsi="Arial" w:cs="Arial"/>
          <w:sz w:val="20"/>
          <w:szCs w:val="20"/>
          <w:lang w:eastAsia="de-DE"/>
        </w:rPr>
        <w:t>Auf der CADEAUX Leipzig, dem bedeutendsten Branchentreff Mitteldeutschlands, präsentieren jeweils im Frühjahr und Herbst rund 250 Aussteller und Marken ihre neuesten Lifestyle-Produkte zum Schenken und Wohnen. Marktführer sind dabei ebenso vertreten wie Start-</w:t>
      </w:r>
      <w:r w:rsidR="00E631CF">
        <w:rPr>
          <w:rFonts w:ascii="Arial" w:eastAsia="Times New Roman" w:hAnsi="Arial" w:cs="Arial"/>
          <w:sz w:val="20"/>
          <w:szCs w:val="20"/>
          <w:lang w:eastAsia="de-DE"/>
        </w:rPr>
        <w:t>u</w:t>
      </w:r>
      <w:r w:rsidRPr="00655EA7">
        <w:rPr>
          <w:rFonts w:ascii="Arial" w:eastAsia="Times New Roman" w:hAnsi="Arial" w:cs="Arial"/>
          <w:sz w:val="20"/>
          <w:szCs w:val="20"/>
          <w:lang w:eastAsia="de-DE"/>
        </w:rPr>
        <w:t xml:space="preserve">ps. </w:t>
      </w:r>
      <w:r w:rsidR="00E631CF">
        <w:rPr>
          <w:rFonts w:ascii="Arial" w:eastAsia="Times New Roman" w:hAnsi="Arial" w:cs="Arial"/>
          <w:sz w:val="20"/>
          <w:szCs w:val="20"/>
          <w:lang w:eastAsia="de-DE"/>
        </w:rPr>
        <w:t>Neu ab 2025 auf beiden Veranstaltungen</w:t>
      </w:r>
      <w:r w:rsidR="00B36CB6">
        <w:rPr>
          <w:rFonts w:ascii="Arial" w:eastAsia="Times New Roman" w:hAnsi="Arial" w:cs="Arial"/>
          <w:sz w:val="20"/>
          <w:szCs w:val="20"/>
          <w:lang w:eastAsia="de-DE"/>
        </w:rPr>
        <w:t xml:space="preserve"> ist </w:t>
      </w:r>
      <w:r w:rsidR="00D3176C">
        <w:rPr>
          <w:rFonts w:ascii="Arial" w:eastAsia="Times New Roman" w:hAnsi="Arial" w:cs="Arial"/>
          <w:sz w:val="20"/>
          <w:szCs w:val="20"/>
          <w:lang w:eastAsia="de-DE"/>
        </w:rPr>
        <w:t xml:space="preserve">der Schmuck &amp; Uhren Salon. </w:t>
      </w:r>
      <w:r w:rsidRPr="00655EA7">
        <w:rPr>
          <w:rFonts w:ascii="Arial" w:eastAsia="Times New Roman" w:hAnsi="Arial" w:cs="Arial"/>
          <w:sz w:val="20"/>
          <w:szCs w:val="20"/>
          <w:lang w:eastAsia="de-DE"/>
        </w:rPr>
        <w:t>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14:paraId="010C5AFF"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p>
    <w:p w14:paraId="20AAAAA5" w14:textId="77777777" w:rsidR="00655EA7" w:rsidRPr="00655EA7" w:rsidRDefault="00655EA7" w:rsidP="00655EA7">
      <w:pPr>
        <w:spacing w:after="0" w:line="240" w:lineRule="auto"/>
        <w:jc w:val="both"/>
        <w:rPr>
          <w:rFonts w:ascii="Arial" w:hAnsi="Arial" w:cs="Arial"/>
          <w:b/>
          <w:sz w:val="20"/>
          <w:szCs w:val="20"/>
          <w:lang w:eastAsia="de-DE"/>
        </w:rPr>
      </w:pPr>
      <w:r w:rsidRPr="00655EA7">
        <w:rPr>
          <w:rFonts w:ascii="Arial" w:hAnsi="Arial" w:cs="Arial"/>
          <w:b/>
          <w:sz w:val="20"/>
          <w:szCs w:val="20"/>
          <w:lang w:eastAsia="de-DE"/>
        </w:rPr>
        <w:t xml:space="preserve">Über die </w:t>
      </w:r>
      <w:proofErr w:type="spellStart"/>
      <w:r w:rsidRPr="00655EA7">
        <w:rPr>
          <w:rFonts w:ascii="Arial" w:hAnsi="Arial" w:cs="Arial"/>
          <w:b/>
          <w:sz w:val="20"/>
          <w:szCs w:val="20"/>
          <w:lang w:eastAsia="de-DE"/>
        </w:rPr>
        <w:t>Floriga</w:t>
      </w:r>
      <w:proofErr w:type="spellEnd"/>
    </w:p>
    <w:p w14:paraId="4E613962" w14:textId="77777777" w:rsidR="00655EA7" w:rsidRPr="00655EA7" w:rsidRDefault="00655EA7" w:rsidP="00655EA7">
      <w:pPr>
        <w:spacing w:after="0" w:line="240" w:lineRule="auto"/>
        <w:jc w:val="both"/>
        <w:rPr>
          <w:rFonts w:ascii="Arial" w:hAnsi="Arial" w:cs="Arial"/>
          <w:color w:val="000000" w:themeColor="text1"/>
          <w:sz w:val="20"/>
          <w:szCs w:val="20"/>
          <w:lang w:eastAsia="de-DE"/>
        </w:rPr>
      </w:pPr>
      <w:r w:rsidRPr="00655EA7">
        <w:rPr>
          <w:rFonts w:ascii="Arial" w:hAnsi="Arial" w:cs="Arial"/>
          <w:iCs/>
          <w:sz w:val="20"/>
          <w:szCs w:val="20"/>
          <w:lang w:eastAsia="de-DE"/>
        </w:rPr>
        <w:t xml:space="preserve">Seit über 25 Jahren behauptet die </w:t>
      </w:r>
      <w:proofErr w:type="spellStart"/>
      <w:r w:rsidRPr="00655EA7">
        <w:rPr>
          <w:rFonts w:ascii="Arial" w:hAnsi="Arial" w:cs="Arial"/>
          <w:iCs/>
          <w:sz w:val="20"/>
          <w:szCs w:val="20"/>
          <w:lang w:eastAsia="de-DE"/>
        </w:rPr>
        <w:t>Floriga</w:t>
      </w:r>
      <w:proofErr w:type="spellEnd"/>
      <w:r w:rsidRPr="00655EA7">
        <w:rPr>
          <w:rFonts w:ascii="Arial" w:hAnsi="Arial" w:cs="Arial"/>
          <w:iCs/>
          <w:sz w:val="20"/>
          <w:szCs w:val="20"/>
          <w:lang w:eastAsia="de-DE"/>
        </w:rPr>
        <w:t xml:space="preserve"> ihren Platz als größte Veranstaltung der grünen Branche in den neuen Bundesländern. Im März 2020 wurde die Fachbörse erstmals unter Regie der Leipziger Messe GmbH ausgerichtet, unterstützt vom </w:t>
      </w:r>
      <w:r w:rsidRPr="00655EA7">
        <w:rPr>
          <w:rFonts w:ascii="Arial" w:hAnsi="Arial" w:cs="Arial"/>
          <w:bCs/>
          <w:color w:val="000000" w:themeColor="text1"/>
          <w:sz w:val="20"/>
          <w:szCs w:val="20"/>
          <w:lang w:eastAsia="de-DE"/>
        </w:rPr>
        <w:t xml:space="preserve">Gartenbauverband Mitteldeutschland e.V. </w:t>
      </w:r>
      <w:r w:rsidRPr="00655EA7">
        <w:rPr>
          <w:rFonts w:ascii="Arial" w:hAnsi="Arial" w:cs="Arial"/>
          <w:iCs/>
          <w:sz w:val="20"/>
          <w:szCs w:val="20"/>
          <w:lang w:eastAsia="de-DE"/>
        </w:rPr>
        <w:t>als ideellem Träger. Fachbesucher aus Gartenbaubetrieben, Floristikgeschäften und Gartencentern</w:t>
      </w:r>
      <w:r w:rsidRPr="00655EA7">
        <w:rPr>
          <w:rFonts w:ascii="Arial" w:hAnsi="Arial" w:cs="Arial"/>
          <w:sz w:val="20"/>
          <w:szCs w:val="20"/>
          <w:lang w:eastAsia="de-DE"/>
        </w:rPr>
        <w:t xml:space="preserve"> können bei über 100 Ausstellern aus einem vielfältigen Angebot an Pflanzen, Gartenbau- und Floristik-Bedarf sowie Dekoration wählen, sich bei Floristik-Schauvorführungen inspirieren lassen oder Profi-Tipps rund um den Garten einholen. Sonderschauen wie die „Pflanze des Jahres“ und das „Produkt des Jahres“ ergänzen das Programm. </w:t>
      </w:r>
    </w:p>
    <w:p w14:paraId="02E33C59" w14:textId="77777777" w:rsidR="00655EA7" w:rsidRPr="00655EA7" w:rsidRDefault="00655EA7" w:rsidP="00655EA7">
      <w:pPr>
        <w:spacing w:after="0" w:line="240" w:lineRule="auto"/>
        <w:jc w:val="both"/>
        <w:rPr>
          <w:rFonts w:ascii="Arial" w:hAnsi="Arial" w:cs="Arial"/>
          <w:bCs/>
          <w:i/>
          <w:iCs/>
          <w:color w:val="000000" w:themeColor="text1"/>
          <w:sz w:val="20"/>
          <w:szCs w:val="20"/>
          <w:lang w:eastAsia="de-DE"/>
        </w:rPr>
      </w:pPr>
    </w:p>
    <w:p w14:paraId="628ECA58" w14:textId="77777777" w:rsidR="00655EA7" w:rsidRPr="00655EA7" w:rsidRDefault="00655EA7" w:rsidP="00655EA7">
      <w:pPr>
        <w:spacing w:after="0" w:line="240" w:lineRule="auto"/>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60A76AAB" w14:textId="08C20B5D" w:rsidR="00655EA7" w:rsidRPr="00D3176C" w:rsidRDefault="00D3176C" w:rsidP="00D3176C">
      <w:pPr>
        <w:spacing w:after="0" w:line="240" w:lineRule="auto"/>
        <w:jc w:val="both"/>
        <w:rPr>
          <w:rFonts w:ascii="Arial" w:hAnsi="Arial" w:cs="Arial"/>
          <w:iCs/>
          <w:sz w:val="20"/>
          <w:szCs w:val="20"/>
          <w:lang w:eastAsia="de-DE"/>
        </w:rPr>
      </w:pPr>
      <w:r w:rsidRPr="00D3176C">
        <w:rPr>
          <w:rFonts w:ascii="Arial" w:hAnsi="Arial" w:cs="Arial"/>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D3176C">
        <w:rPr>
          <w:rFonts w:ascii="Arial" w:hAnsi="Arial" w:cs="Arial"/>
          <w:iCs/>
          <w:sz w:val="20"/>
          <w:szCs w:val="20"/>
          <w:lang w:eastAsia="de-DE"/>
        </w:rPr>
        <w:t>Congress</w:t>
      </w:r>
      <w:proofErr w:type="spellEnd"/>
      <w:r w:rsidRPr="00D3176C">
        <w:rPr>
          <w:rFonts w:ascii="Arial" w:hAnsi="Arial" w:cs="Arial"/>
          <w:iCs/>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11B41B35" w14:textId="77777777" w:rsidR="00655EA7" w:rsidRDefault="00655EA7"/>
    <w:sectPr w:rsidR="00655EA7">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6EDD2" w14:textId="77777777" w:rsidR="00EB5FA6" w:rsidRDefault="0090264C">
      <w:pPr>
        <w:spacing w:after="0" w:line="240" w:lineRule="auto"/>
      </w:pPr>
      <w:r>
        <w:separator/>
      </w:r>
    </w:p>
  </w:endnote>
  <w:endnote w:type="continuationSeparator" w:id="0">
    <w:p w14:paraId="276EB2F2" w14:textId="77777777" w:rsidR="00EB5FA6" w:rsidRDefault="0090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B710" w14:textId="77777777" w:rsidR="009C3813" w:rsidRDefault="00655EA7">
    <w:pPr>
      <w:pStyle w:val="Fuzeile"/>
    </w:pPr>
    <w:r>
      <w:rPr>
        <w:noProof/>
      </w:rPr>
      <mc:AlternateContent>
        <mc:Choice Requires="wps">
          <w:drawing>
            <wp:anchor distT="0" distB="0" distL="114300" distR="114300" simplePos="0" relativeHeight="251660288" behindDoc="0" locked="0" layoutInCell="1" allowOverlap="1" wp14:anchorId="1EB0DEF5" wp14:editId="026615E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4B9A" w14:textId="77777777" w:rsidR="009C3813" w:rsidRPr="008B70A6" w:rsidRDefault="00825A9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EF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5E34B9A" w14:textId="77777777" w:rsidR="009C3813" w:rsidRPr="008B70A6" w:rsidRDefault="00EA15D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0928" w14:textId="77777777" w:rsidR="00EB5FA6" w:rsidRDefault="0090264C">
      <w:pPr>
        <w:spacing w:after="0" w:line="240" w:lineRule="auto"/>
      </w:pPr>
      <w:r>
        <w:separator/>
      </w:r>
    </w:p>
  </w:footnote>
  <w:footnote w:type="continuationSeparator" w:id="0">
    <w:p w14:paraId="6095BAC6" w14:textId="77777777" w:rsidR="00EB5FA6" w:rsidRDefault="0090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4BAF" w14:textId="77777777" w:rsidR="009C3813" w:rsidRDefault="00655EA7">
    <w:pPr>
      <w:pStyle w:val="Kopfzeile"/>
    </w:pPr>
    <w:r>
      <w:rPr>
        <w:noProof/>
        <w:sz w:val="20"/>
      </w:rPr>
      <mc:AlternateContent>
        <mc:Choice Requires="wps">
          <w:drawing>
            <wp:anchor distT="0" distB="0" distL="114300" distR="114300" simplePos="0" relativeHeight="251659264" behindDoc="0" locked="0" layoutInCell="0" allowOverlap="1" wp14:anchorId="458AF422" wp14:editId="7EC49F54">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42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162070C" w14:textId="77777777" w:rsidR="009C3813" w:rsidRPr="00FC7E72" w:rsidRDefault="00655EA7"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DE92" w14:textId="77777777" w:rsidR="009C3813" w:rsidRDefault="00655EA7">
    <w:pPr>
      <w:pStyle w:val="Kopfzeile"/>
    </w:pPr>
    <w:r>
      <w:rPr>
        <w:noProof/>
      </w:rPr>
      <w:drawing>
        <wp:anchor distT="0" distB="0" distL="114300" distR="114300" simplePos="0" relativeHeight="251662336" behindDoc="1" locked="0" layoutInCell="1" allowOverlap="1" wp14:anchorId="582157B2" wp14:editId="122E1D0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0E1BAB4C" wp14:editId="568746B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77469E8"/>
    <w:lvl w:ilvl="0">
      <w:numFmt w:val="bullet"/>
      <w:lvlText w:val="*"/>
      <w:lvlJc w:val="left"/>
    </w:lvl>
  </w:abstractNum>
  <w:abstractNum w:abstractNumId="1" w15:restartNumberingAfterBreak="0">
    <w:nsid w:val="757F64A6"/>
    <w:multiLevelType w:val="hybridMultilevel"/>
    <w:tmpl w:val="0800573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A7"/>
    <w:rsid w:val="0001604C"/>
    <w:rsid w:val="00102153"/>
    <w:rsid w:val="00200F02"/>
    <w:rsid w:val="002A4821"/>
    <w:rsid w:val="002B37CD"/>
    <w:rsid w:val="0039064F"/>
    <w:rsid w:val="003B24F3"/>
    <w:rsid w:val="003D5586"/>
    <w:rsid w:val="003F244B"/>
    <w:rsid w:val="00417356"/>
    <w:rsid w:val="004757AF"/>
    <w:rsid w:val="004F3079"/>
    <w:rsid w:val="00510B9F"/>
    <w:rsid w:val="00557F94"/>
    <w:rsid w:val="00571812"/>
    <w:rsid w:val="00600F3A"/>
    <w:rsid w:val="00655EA7"/>
    <w:rsid w:val="00660378"/>
    <w:rsid w:val="00680D4B"/>
    <w:rsid w:val="006C5129"/>
    <w:rsid w:val="00727AA6"/>
    <w:rsid w:val="00825A9F"/>
    <w:rsid w:val="00866813"/>
    <w:rsid w:val="0090264C"/>
    <w:rsid w:val="009075F9"/>
    <w:rsid w:val="00942AD1"/>
    <w:rsid w:val="009E0883"/>
    <w:rsid w:val="00A60DE9"/>
    <w:rsid w:val="00A949A7"/>
    <w:rsid w:val="00AA2314"/>
    <w:rsid w:val="00B228C9"/>
    <w:rsid w:val="00B36CB6"/>
    <w:rsid w:val="00BC5C4C"/>
    <w:rsid w:val="00CF36E1"/>
    <w:rsid w:val="00CF39B9"/>
    <w:rsid w:val="00D3176C"/>
    <w:rsid w:val="00D62790"/>
    <w:rsid w:val="00E05DB3"/>
    <w:rsid w:val="00E60F29"/>
    <w:rsid w:val="00E631CF"/>
    <w:rsid w:val="00E86F42"/>
    <w:rsid w:val="00EA15D8"/>
    <w:rsid w:val="00EB5FA6"/>
    <w:rsid w:val="00F54FA3"/>
    <w:rsid w:val="00FB2FBC"/>
    <w:rsid w:val="00FE0FED"/>
    <w:rsid w:val="00FF47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B30653F"/>
  <w15:chartTrackingRefBased/>
  <w15:docId w15:val="{D76D0633-28D8-451B-92D2-9507BB84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5E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5EA7"/>
  </w:style>
  <w:style w:type="paragraph" w:styleId="Fuzeile">
    <w:name w:val="footer"/>
    <w:basedOn w:val="Standard"/>
    <w:link w:val="FuzeileZchn"/>
    <w:uiPriority w:val="99"/>
    <w:unhideWhenUsed/>
    <w:rsid w:val="00655E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5EA7"/>
  </w:style>
  <w:style w:type="character" w:styleId="Kommentarzeichen">
    <w:name w:val="annotation reference"/>
    <w:basedOn w:val="Absatz-Standardschriftart"/>
    <w:uiPriority w:val="99"/>
    <w:semiHidden/>
    <w:unhideWhenUsed/>
    <w:rsid w:val="00655EA7"/>
    <w:rPr>
      <w:sz w:val="16"/>
      <w:szCs w:val="16"/>
    </w:rPr>
  </w:style>
  <w:style w:type="paragraph" w:styleId="Kommentartext">
    <w:name w:val="annotation text"/>
    <w:basedOn w:val="Standard"/>
    <w:link w:val="KommentartextZchn"/>
    <w:uiPriority w:val="99"/>
    <w:unhideWhenUsed/>
    <w:rsid w:val="00655EA7"/>
    <w:pPr>
      <w:spacing w:line="240" w:lineRule="auto"/>
    </w:pPr>
    <w:rPr>
      <w:sz w:val="20"/>
      <w:szCs w:val="20"/>
    </w:rPr>
  </w:style>
  <w:style w:type="character" w:customStyle="1" w:styleId="KommentartextZchn">
    <w:name w:val="Kommentartext Zchn"/>
    <w:basedOn w:val="Absatz-Standardschriftart"/>
    <w:link w:val="Kommentartext"/>
    <w:uiPriority w:val="99"/>
    <w:rsid w:val="00655EA7"/>
    <w:rPr>
      <w:sz w:val="20"/>
      <w:szCs w:val="20"/>
    </w:rPr>
  </w:style>
  <w:style w:type="paragraph" w:styleId="Kommentarthema">
    <w:name w:val="annotation subject"/>
    <w:basedOn w:val="Kommentartext"/>
    <w:next w:val="Kommentartext"/>
    <w:link w:val="KommentarthemaZchn"/>
    <w:uiPriority w:val="99"/>
    <w:semiHidden/>
    <w:unhideWhenUsed/>
    <w:rsid w:val="00655EA7"/>
    <w:rPr>
      <w:b/>
      <w:bCs/>
    </w:rPr>
  </w:style>
  <w:style w:type="character" w:customStyle="1" w:styleId="KommentarthemaZchn">
    <w:name w:val="Kommentarthema Zchn"/>
    <w:basedOn w:val="KommentartextZchn"/>
    <w:link w:val="Kommentarthema"/>
    <w:uiPriority w:val="99"/>
    <w:semiHidden/>
    <w:rsid w:val="00655EA7"/>
    <w:rPr>
      <w:b/>
      <w:bCs/>
      <w:sz w:val="20"/>
      <w:szCs w:val="20"/>
    </w:rPr>
  </w:style>
  <w:style w:type="paragraph" w:styleId="Sprechblasentext">
    <w:name w:val="Balloon Text"/>
    <w:basedOn w:val="Standard"/>
    <w:link w:val="SprechblasentextZchn"/>
    <w:uiPriority w:val="99"/>
    <w:semiHidden/>
    <w:unhideWhenUsed/>
    <w:rsid w:val="00655E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5EA7"/>
    <w:rPr>
      <w:rFonts w:ascii="Segoe UI" w:hAnsi="Segoe UI" w:cs="Segoe UI"/>
      <w:sz w:val="18"/>
      <w:szCs w:val="18"/>
    </w:rPr>
  </w:style>
  <w:style w:type="character" w:styleId="Hyperlink">
    <w:name w:val="Hyperlink"/>
    <w:basedOn w:val="Absatz-Standardschriftart"/>
    <w:uiPriority w:val="99"/>
    <w:unhideWhenUsed/>
    <w:rsid w:val="00A949A7"/>
    <w:rPr>
      <w:color w:val="0563C1" w:themeColor="hyperlink"/>
      <w:u w:val="single"/>
    </w:rPr>
  </w:style>
  <w:style w:type="character" w:styleId="NichtaufgelsteErwhnung">
    <w:name w:val="Unresolved Mention"/>
    <w:basedOn w:val="Absatz-Standardschriftart"/>
    <w:uiPriority w:val="99"/>
    <w:semiHidden/>
    <w:unhideWhenUsed/>
    <w:rsid w:val="00A949A7"/>
    <w:rPr>
      <w:color w:val="605E5C"/>
      <w:shd w:val="clear" w:color="auto" w:fill="E1DFDD"/>
    </w:rPr>
  </w:style>
  <w:style w:type="paragraph" w:styleId="StandardWeb">
    <w:name w:val="Normal (Web)"/>
    <w:basedOn w:val="Standard"/>
    <w:uiPriority w:val="99"/>
    <w:unhideWhenUsed/>
    <w:rsid w:val="00AA2314"/>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A2314"/>
    <w:rPr>
      <w:b/>
      <w:bCs/>
    </w:rPr>
  </w:style>
  <w:style w:type="character" w:styleId="Hervorhebung">
    <w:name w:val="Emphasis"/>
    <w:basedOn w:val="Absatz-Standardschriftart"/>
    <w:uiPriority w:val="20"/>
    <w:qFormat/>
    <w:rsid w:val="00417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deaux-leipzig.de/de/medien/akkreditier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cadeaux.leipz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cadeaux-leipz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ozean1\ms_messe\2_Projekte\CAX\CADEAUX%202025\CAF25\01%20Kommunikation%20KOM\07%20Presse\03_Pressemeldungen\www.floriga.de" TargetMode="External"/><Relationship Id="rId4" Type="http://schemas.openxmlformats.org/officeDocument/2006/relationships/settings" Target="settings.xml"/><Relationship Id="rId9" Type="http://schemas.openxmlformats.org/officeDocument/2006/relationships/hyperlink" Target="file:///\\ozean1\ms_messe\2_Projekte\CAX\CADEAUX%202025\CAF25\01%20Kommunikation%20KOM\07%20Presse\03_Pressemeldungen\www.cadeaux-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EC34-291E-4965-AF39-E6255E2F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71B11913.dotm</Template>
  <TotalTime>0</TotalTime>
  <Pages>3</Pages>
  <Words>1047</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7</cp:revision>
  <cp:lastPrinted>2024-12-11T09:16:00Z</cp:lastPrinted>
  <dcterms:created xsi:type="dcterms:W3CDTF">2025-02-21T14:14:00Z</dcterms:created>
  <dcterms:modified xsi:type="dcterms:W3CDTF">2025-02-25T13:47:00Z</dcterms:modified>
</cp:coreProperties>
</file>